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613C" w14:textId="78BE4093" w:rsidR="00760EBD" w:rsidRPr="009C1FFD" w:rsidRDefault="00760EBD" w:rsidP="00760EBD">
      <w:pPr>
        <w:ind w:left="2880" w:firstLine="0"/>
        <w:jc w:val="right"/>
        <w:rPr>
          <w:rFonts w:eastAsia="Calibri"/>
          <w:sz w:val="22"/>
          <w:szCs w:val="22"/>
          <w:lang w:val="ro-RO"/>
        </w:rPr>
      </w:pPr>
      <w:r w:rsidRPr="009C1FFD">
        <w:rPr>
          <w:rFonts w:eastAsia="Calibri"/>
          <w:sz w:val="22"/>
          <w:szCs w:val="22"/>
          <w:lang w:val="ro-RO"/>
        </w:rPr>
        <w:t xml:space="preserve">Anexa nr. </w:t>
      </w:r>
      <w:r w:rsidR="00BC12FA">
        <w:rPr>
          <w:rFonts w:eastAsia="Calibri"/>
          <w:sz w:val="22"/>
          <w:szCs w:val="22"/>
          <w:lang w:val="ro-RO"/>
        </w:rPr>
        <w:t>1</w:t>
      </w:r>
    </w:p>
    <w:p w14:paraId="0D4E377B" w14:textId="77777777" w:rsidR="001E48ED" w:rsidRPr="00252E11" w:rsidRDefault="001E48ED" w:rsidP="001E48ED">
      <w:pPr>
        <w:ind w:firstLine="0"/>
        <w:jc w:val="right"/>
        <w:rPr>
          <w:rFonts w:eastAsia="Calibri"/>
          <w:sz w:val="22"/>
          <w:szCs w:val="22"/>
          <w:lang w:val="ro-RO"/>
        </w:rPr>
      </w:pPr>
      <w:r w:rsidRPr="00252E11">
        <w:rPr>
          <w:rFonts w:eastAsia="Calibri"/>
          <w:sz w:val="22"/>
          <w:szCs w:val="22"/>
          <w:lang w:val="ro-RO"/>
        </w:rPr>
        <w:t xml:space="preserve">la Regulamentul cu privire la mecanismul de </w:t>
      </w:r>
    </w:p>
    <w:p w14:paraId="0CB326C1" w14:textId="77777777" w:rsidR="001E48ED" w:rsidRPr="00252E11" w:rsidRDefault="001E48ED" w:rsidP="001E48ED">
      <w:pPr>
        <w:ind w:firstLine="0"/>
        <w:jc w:val="right"/>
        <w:rPr>
          <w:rFonts w:eastAsia="Calibri"/>
          <w:sz w:val="22"/>
          <w:szCs w:val="22"/>
          <w:lang w:val="ro-RO"/>
        </w:rPr>
      </w:pPr>
      <w:r w:rsidRPr="00252E11">
        <w:rPr>
          <w:rFonts w:eastAsia="Calibri"/>
          <w:sz w:val="22"/>
          <w:szCs w:val="22"/>
          <w:lang w:val="ro-RO"/>
        </w:rPr>
        <w:t>finanțare nerambursabilă a proiectelor culturale</w:t>
      </w:r>
    </w:p>
    <w:p w14:paraId="4FE26F03" w14:textId="77777777" w:rsidR="001E48ED" w:rsidRPr="00252E11" w:rsidRDefault="001E48ED" w:rsidP="001E48ED">
      <w:pPr>
        <w:ind w:firstLine="0"/>
        <w:jc w:val="right"/>
        <w:rPr>
          <w:rFonts w:eastAsia="Calibri"/>
          <w:sz w:val="24"/>
          <w:szCs w:val="22"/>
        </w:rPr>
      </w:pPr>
      <w:r w:rsidRPr="00252E11">
        <w:rPr>
          <w:rFonts w:eastAsia="Calibri"/>
          <w:sz w:val="22"/>
          <w:szCs w:val="22"/>
          <w:lang w:val="ro-RO"/>
        </w:rPr>
        <w:t xml:space="preserve"> implementate de organizațiile necomerciale</w:t>
      </w:r>
    </w:p>
    <w:p w14:paraId="3CC9A912" w14:textId="77777777" w:rsidR="00760EBD" w:rsidRPr="001E48ED" w:rsidRDefault="00760EBD" w:rsidP="00760EBD">
      <w:pPr>
        <w:ind w:firstLine="0"/>
        <w:rPr>
          <w:rFonts w:eastAsia="Calibri"/>
          <w:sz w:val="24"/>
          <w:szCs w:val="22"/>
        </w:rPr>
      </w:pPr>
    </w:p>
    <w:p w14:paraId="1F67EF5B" w14:textId="77777777" w:rsidR="00760EBD" w:rsidRDefault="007C56FB" w:rsidP="0016755F">
      <w:pPr>
        <w:ind w:firstLine="0"/>
        <w:jc w:val="center"/>
        <w:rPr>
          <w:rFonts w:eastAsia="Calibri"/>
          <w:b/>
          <w:sz w:val="28"/>
          <w:szCs w:val="28"/>
          <w:lang w:val="ro-RO"/>
        </w:rPr>
      </w:pPr>
      <w:r>
        <w:rPr>
          <w:rFonts w:eastAsia="Calibri"/>
          <w:b/>
          <w:sz w:val="28"/>
          <w:szCs w:val="28"/>
          <w:lang w:val="ro-RO"/>
        </w:rPr>
        <w:t xml:space="preserve">Ariile </w:t>
      </w:r>
      <w:r w:rsidR="0016755F" w:rsidRPr="0016755F">
        <w:rPr>
          <w:rFonts w:eastAsia="Calibri"/>
          <w:b/>
          <w:sz w:val="28"/>
          <w:szCs w:val="28"/>
          <w:lang w:val="ro-RO"/>
        </w:rPr>
        <w:t xml:space="preserve">tematice </w:t>
      </w:r>
    </w:p>
    <w:p w14:paraId="71564B66" w14:textId="77777777" w:rsidR="004D7DFF" w:rsidRPr="0016755F" w:rsidRDefault="004D7DFF" w:rsidP="0016755F">
      <w:pPr>
        <w:ind w:firstLine="0"/>
        <w:jc w:val="center"/>
        <w:rPr>
          <w:rFonts w:eastAsia="Calibri"/>
          <w:b/>
          <w:sz w:val="28"/>
          <w:szCs w:val="28"/>
          <w:lang w:val="ro-RO"/>
        </w:rPr>
      </w:pPr>
    </w:p>
    <w:p w14:paraId="169783FD" w14:textId="77777777" w:rsidR="0016755F" w:rsidRDefault="0016755F" w:rsidP="00760EBD">
      <w:pPr>
        <w:spacing w:line="276" w:lineRule="auto"/>
        <w:ind w:firstLine="0"/>
        <w:jc w:val="left"/>
        <w:rPr>
          <w:rFonts w:eastAsia="Calibri"/>
          <w:b/>
          <w:sz w:val="28"/>
          <w:szCs w:val="28"/>
          <w:lang w:val="ro-RO" w:eastAsia="ru-RU"/>
        </w:rPr>
      </w:pPr>
      <w:r w:rsidRPr="0016755F">
        <w:rPr>
          <w:rFonts w:eastAsia="Calibri"/>
          <w:b/>
          <w:sz w:val="28"/>
          <w:szCs w:val="28"/>
          <w:lang w:val="ro-RO" w:eastAsia="ru-RU"/>
        </w:rPr>
        <w:t>ARTE VIZUALE</w:t>
      </w:r>
    </w:p>
    <w:p w14:paraId="4DAF452B" w14:textId="77777777" w:rsidR="0016755F" w:rsidRDefault="00760EBD" w:rsidP="00874D75">
      <w:pPr>
        <w:spacing w:line="276" w:lineRule="auto"/>
        <w:ind w:left="142" w:hanging="142"/>
        <w:rPr>
          <w:rFonts w:eastAsia="Calibri"/>
          <w:sz w:val="24"/>
          <w:szCs w:val="24"/>
          <w:lang w:val="ro-RO" w:eastAsia="ru-RU"/>
        </w:rPr>
      </w:pPr>
      <w:r w:rsidRPr="009C1FFD">
        <w:rPr>
          <w:rFonts w:eastAsia="Calibri"/>
          <w:sz w:val="24"/>
          <w:szCs w:val="24"/>
          <w:lang w:val="ro-RO" w:eastAsia="ru-RU"/>
        </w:rPr>
        <w:t xml:space="preserve">- Susținerea producției </w:t>
      </w:r>
      <w:r w:rsidR="00D95DD6" w:rsidRPr="00D95DD6">
        <w:rPr>
          <w:rFonts w:eastAsia="Calibri"/>
          <w:sz w:val="24"/>
          <w:szCs w:val="24"/>
          <w:lang w:val="ro-RO" w:eastAsia="ru-RU"/>
        </w:rPr>
        <w:t xml:space="preserve">(care includ, dar nu se limitează la: pictură, sculptură, design, grafică, arte decorative, </w:t>
      </w:r>
      <w:proofErr w:type="spellStart"/>
      <w:r w:rsidR="00D95DD6" w:rsidRPr="00D95DD6">
        <w:rPr>
          <w:rFonts w:eastAsia="Calibri"/>
          <w:sz w:val="24"/>
          <w:szCs w:val="24"/>
          <w:lang w:val="ro-RO" w:eastAsia="ru-RU"/>
        </w:rPr>
        <w:t>street</w:t>
      </w:r>
      <w:proofErr w:type="spellEnd"/>
      <w:r w:rsidR="00D95DD6" w:rsidRPr="00D95DD6">
        <w:rPr>
          <w:rFonts w:eastAsia="Calibri"/>
          <w:sz w:val="24"/>
          <w:szCs w:val="24"/>
          <w:lang w:val="ro-RO" w:eastAsia="ru-RU"/>
        </w:rPr>
        <w:t xml:space="preserve"> </w:t>
      </w:r>
      <w:proofErr w:type="spellStart"/>
      <w:r w:rsidR="00D95DD6" w:rsidRPr="00D95DD6">
        <w:rPr>
          <w:rFonts w:eastAsia="Calibri"/>
          <w:sz w:val="24"/>
          <w:szCs w:val="24"/>
          <w:lang w:val="ro-RO" w:eastAsia="ru-RU"/>
        </w:rPr>
        <w:t>art</w:t>
      </w:r>
      <w:proofErr w:type="spellEnd"/>
      <w:r w:rsidR="00D95DD6" w:rsidRPr="00D95DD6">
        <w:rPr>
          <w:rFonts w:eastAsia="Calibri"/>
          <w:sz w:val="24"/>
          <w:szCs w:val="24"/>
          <w:lang w:val="ro-RO" w:eastAsia="ru-RU"/>
        </w:rPr>
        <w:t xml:space="preserve">, fotografie, instalații, video </w:t>
      </w:r>
      <w:proofErr w:type="spellStart"/>
      <w:r w:rsidR="00D95DD6" w:rsidRPr="00D95DD6">
        <w:rPr>
          <w:rFonts w:eastAsia="Calibri"/>
          <w:sz w:val="24"/>
          <w:szCs w:val="24"/>
          <w:lang w:val="ro-RO" w:eastAsia="ru-RU"/>
        </w:rPr>
        <w:t>art</w:t>
      </w:r>
      <w:proofErr w:type="spellEnd"/>
      <w:r w:rsidR="00D95DD6" w:rsidRPr="00D95DD6">
        <w:rPr>
          <w:rFonts w:eastAsia="Calibri"/>
          <w:sz w:val="24"/>
          <w:szCs w:val="24"/>
          <w:lang w:val="ro-RO" w:eastAsia="ru-RU"/>
        </w:rPr>
        <w:t>, ar</w:t>
      </w:r>
      <w:r w:rsidR="00D95DD6">
        <w:rPr>
          <w:rFonts w:eastAsia="Calibri"/>
          <w:sz w:val="24"/>
          <w:szCs w:val="24"/>
          <w:lang w:val="ro-RO" w:eastAsia="ru-RU"/>
        </w:rPr>
        <w:t>tă digitală și noile media</w:t>
      </w:r>
      <w:r w:rsidR="00D95DD6" w:rsidRPr="00D95DD6">
        <w:rPr>
          <w:rFonts w:eastAsia="Calibri"/>
          <w:sz w:val="24"/>
          <w:szCs w:val="24"/>
          <w:lang w:val="ro-RO" w:eastAsia="ru-RU"/>
        </w:rPr>
        <w:t>)</w:t>
      </w:r>
    </w:p>
    <w:p w14:paraId="57FD6EAB" w14:textId="77777777" w:rsidR="00760EBD" w:rsidRPr="009C1FFD" w:rsidRDefault="00760EBD" w:rsidP="00874D75">
      <w:pPr>
        <w:spacing w:line="276" w:lineRule="auto"/>
        <w:ind w:firstLine="0"/>
        <w:rPr>
          <w:rFonts w:eastAsia="Calibri"/>
          <w:sz w:val="24"/>
          <w:szCs w:val="24"/>
          <w:lang w:val="ro-RO" w:eastAsia="ru-RU"/>
        </w:rPr>
      </w:pPr>
      <w:r w:rsidRPr="009C1FFD">
        <w:rPr>
          <w:rFonts w:eastAsia="Calibri"/>
          <w:sz w:val="24"/>
          <w:szCs w:val="24"/>
          <w:lang w:val="ro-RO" w:eastAsia="ru-RU"/>
        </w:rPr>
        <w:t xml:space="preserve">- Promovarea </w:t>
      </w:r>
      <w:r w:rsidR="0016755F" w:rsidRPr="0016755F">
        <w:rPr>
          <w:rFonts w:eastAsia="Calibri"/>
          <w:sz w:val="24"/>
          <w:szCs w:val="24"/>
          <w:lang w:val="ro-RO" w:eastAsia="ru-RU"/>
        </w:rPr>
        <w:t>artelor vizuale</w:t>
      </w:r>
      <w:r w:rsidR="0016755F">
        <w:rPr>
          <w:rFonts w:eastAsia="Calibri"/>
          <w:sz w:val="24"/>
          <w:szCs w:val="24"/>
          <w:lang w:val="ro-RO" w:eastAsia="ru-RU"/>
        </w:rPr>
        <w:t xml:space="preserve"> </w:t>
      </w:r>
      <w:r w:rsidRPr="009C1FFD">
        <w:rPr>
          <w:rFonts w:eastAsia="Calibri"/>
          <w:sz w:val="24"/>
          <w:szCs w:val="24"/>
          <w:lang w:val="ro-RO" w:eastAsia="ru-RU"/>
        </w:rPr>
        <w:t xml:space="preserve">în spații alternative </w:t>
      </w:r>
    </w:p>
    <w:p w14:paraId="308B6D1D" w14:textId="77777777" w:rsidR="00760EBD" w:rsidRPr="009C1FFD" w:rsidRDefault="00760EBD" w:rsidP="00874D75">
      <w:pPr>
        <w:spacing w:line="276" w:lineRule="auto"/>
        <w:ind w:firstLine="0"/>
        <w:rPr>
          <w:rFonts w:eastAsia="Calibri"/>
          <w:sz w:val="24"/>
          <w:szCs w:val="24"/>
          <w:lang w:val="ro-RO" w:eastAsia="ru-RU"/>
        </w:rPr>
      </w:pPr>
      <w:r w:rsidRPr="009C1FFD">
        <w:rPr>
          <w:rFonts w:eastAsia="Calibri"/>
          <w:sz w:val="24"/>
          <w:szCs w:val="24"/>
          <w:lang w:val="ro-RO" w:eastAsia="ru-RU"/>
        </w:rPr>
        <w:t>- Susținerea dialogului și/sau a mobilității culturale naționale și/sau internaționale</w:t>
      </w:r>
    </w:p>
    <w:p w14:paraId="6FE5C6F3" w14:textId="77777777" w:rsidR="00760EBD" w:rsidRDefault="00760EBD" w:rsidP="00874D75">
      <w:pPr>
        <w:spacing w:line="276" w:lineRule="auto"/>
        <w:ind w:firstLine="0"/>
        <w:rPr>
          <w:rFonts w:eastAsia="Calibri"/>
          <w:b/>
          <w:sz w:val="24"/>
          <w:szCs w:val="24"/>
          <w:lang w:val="ro-RO" w:eastAsia="ru-RU"/>
        </w:rPr>
      </w:pPr>
    </w:p>
    <w:p w14:paraId="5D0E5B2D" w14:textId="77777777" w:rsidR="00760EBD" w:rsidRPr="0016755F" w:rsidRDefault="0016755F" w:rsidP="00874D75">
      <w:pPr>
        <w:spacing w:line="276" w:lineRule="auto"/>
        <w:ind w:firstLine="0"/>
        <w:rPr>
          <w:rFonts w:eastAsia="Calibri"/>
          <w:b/>
          <w:sz w:val="24"/>
          <w:szCs w:val="24"/>
          <w:lang w:val="ro-RO" w:eastAsia="ru-RU"/>
        </w:rPr>
      </w:pPr>
      <w:r w:rsidRPr="0016755F">
        <w:rPr>
          <w:rFonts w:eastAsia="Calibri"/>
          <w:b/>
          <w:sz w:val="24"/>
          <w:szCs w:val="24"/>
          <w:lang w:val="ro-RO" w:eastAsia="ru-RU"/>
        </w:rPr>
        <w:t>ARTELE SPECTACOLULUI</w:t>
      </w:r>
    </w:p>
    <w:p w14:paraId="0ACCB3C7" w14:textId="77777777" w:rsidR="00760EBD" w:rsidRDefault="00D95DD6" w:rsidP="00874D75">
      <w:pPr>
        <w:spacing w:line="276" w:lineRule="auto"/>
        <w:ind w:left="142" w:hanging="142"/>
        <w:rPr>
          <w:rFonts w:eastAsia="Calibri"/>
          <w:sz w:val="24"/>
          <w:szCs w:val="24"/>
          <w:lang w:val="ro-RO" w:eastAsia="ru-RU"/>
        </w:rPr>
      </w:pPr>
      <w:r>
        <w:rPr>
          <w:rFonts w:eastAsia="Calibri"/>
          <w:sz w:val="24"/>
          <w:szCs w:val="24"/>
          <w:lang w:val="ro-RO" w:eastAsia="ru-RU"/>
        </w:rPr>
        <w:t xml:space="preserve">- </w:t>
      </w:r>
      <w:r w:rsidR="00760EBD" w:rsidRPr="009C1FFD">
        <w:rPr>
          <w:rFonts w:eastAsia="Calibri"/>
          <w:sz w:val="24"/>
          <w:szCs w:val="24"/>
          <w:lang w:val="ro-RO" w:eastAsia="ru-RU"/>
        </w:rPr>
        <w:t>Susținerea producției</w:t>
      </w:r>
      <w:r w:rsidRPr="00D95DD6">
        <w:rPr>
          <w:rFonts w:eastAsia="Calibri"/>
          <w:sz w:val="24"/>
          <w:szCs w:val="24"/>
          <w:lang w:val="ro-RO" w:eastAsia="ru-RU"/>
        </w:rPr>
        <w:t xml:space="preserve"> </w:t>
      </w:r>
      <w:r>
        <w:rPr>
          <w:rFonts w:eastAsia="Calibri"/>
          <w:sz w:val="24"/>
          <w:szCs w:val="24"/>
          <w:lang w:val="ro-RO" w:eastAsia="ru-RU"/>
        </w:rPr>
        <w:t>și p</w:t>
      </w:r>
      <w:r w:rsidRPr="009C1FFD">
        <w:rPr>
          <w:rFonts w:eastAsia="Calibri"/>
          <w:sz w:val="24"/>
          <w:szCs w:val="24"/>
          <w:lang w:val="ro-RO" w:eastAsia="ru-RU"/>
        </w:rPr>
        <w:t>roiecte</w:t>
      </w:r>
      <w:r>
        <w:rPr>
          <w:rFonts w:eastAsia="Calibri"/>
          <w:sz w:val="24"/>
          <w:szCs w:val="24"/>
          <w:lang w:val="ro-RO" w:eastAsia="ru-RU"/>
        </w:rPr>
        <w:t>lor</w:t>
      </w:r>
      <w:r w:rsidRPr="009C1FFD">
        <w:rPr>
          <w:rFonts w:eastAsia="Calibri"/>
          <w:sz w:val="24"/>
          <w:szCs w:val="24"/>
          <w:lang w:val="ro-RO" w:eastAsia="ru-RU"/>
        </w:rPr>
        <w:t xml:space="preserve"> </w:t>
      </w:r>
      <w:r>
        <w:rPr>
          <w:rFonts w:eastAsia="Calibri"/>
          <w:sz w:val="24"/>
          <w:szCs w:val="24"/>
          <w:lang w:val="ro-RO" w:eastAsia="ru-RU"/>
        </w:rPr>
        <w:t>inovative, interdisciplinare, cu tehnologii și efecte speciale, explorarea noilor modalități de expresie și creare a compozițiilor artistice</w:t>
      </w:r>
    </w:p>
    <w:p w14:paraId="6A199861" w14:textId="77777777" w:rsidR="00D95DD6" w:rsidRPr="009C1FFD" w:rsidRDefault="007A7353" w:rsidP="00874D75">
      <w:pPr>
        <w:spacing w:line="276" w:lineRule="auto"/>
        <w:ind w:left="142" w:hanging="142"/>
        <w:rPr>
          <w:rFonts w:eastAsia="Calibri"/>
          <w:sz w:val="24"/>
          <w:szCs w:val="24"/>
          <w:lang w:val="ro-RO" w:eastAsia="ru-RU"/>
        </w:rPr>
      </w:pPr>
      <w:r>
        <w:rPr>
          <w:rFonts w:eastAsia="Calibri"/>
          <w:sz w:val="24"/>
          <w:szCs w:val="24"/>
          <w:lang w:val="ro-RO" w:eastAsia="ru-RU"/>
        </w:rPr>
        <w:t xml:space="preserve">-  </w:t>
      </w:r>
      <w:r w:rsidRPr="007A7353">
        <w:rPr>
          <w:rFonts w:eastAsia="Calibri"/>
          <w:sz w:val="24"/>
          <w:szCs w:val="24"/>
          <w:lang w:val="ro-RO" w:eastAsia="ru-RU"/>
        </w:rPr>
        <w:t>Proiecte de cercetare, colaborări și producții teatrale, ateliere și festivaluri, diverse platforme de extindere, vizibilit</w:t>
      </w:r>
      <w:r w:rsidR="00BF113C">
        <w:rPr>
          <w:rFonts w:eastAsia="Calibri"/>
          <w:sz w:val="24"/>
          <w:szCs w:val="24"/>
          <w:lang w:val="ro-RO" w:eastAsia="ru-RU"/>
        </w:rPr>
        <w:t>ate și promovare a Dramaturgiei</w:t>
      </w:r>
    </w:p>
    <w:p w14:paraId="72F7BF31" w14:textId="77777777" w:rsidR="00760EBD" w:rsidRPr="009C1FFD" w:rsidRDefault="00760EBD" w:rsidP="00874D75">
      <w:pPr>
        <w:spacing w:line="276" w:lineRule="auto"/>
        <w:ind w:firstLine="0"/>
        <w:rPr>
          <w:rFonts w:eastAsia="Calibri"/>
          <w:sz w:val="24"/>
          <w:szCs w:val="24"/>
          <w:lang w:val="ro-RO" w:eastAsia="ru-RU"/>
        </w:rPr>
      </w:pPr>
      <w:r w:rsidRPr="009C1FFD">
        <w:rPr>
          <w:rFonts w:eastAsia="Calibri"/>
          <w:sz w:val="24"/>
          <w:szCs w:val="24"/>
          <w:lang w:val="ro-RO" w:eastAsia="ru-RU"/>
        </w:rPr>
        <w:t>- Susținerea dialogului și/sau a mobilității culturale naționale și/sau internaționale</w:t>
      </w:r>
    </w:p>
    <w:p w14:paraId="256EA19B" w14:textId="77777777" w:rsidR="00760EBD" w:rsidRDefault="00760EBD" w:rsidP="00760EBD">
      <w:pPr>
        <w:spacing w:line="276" w:lineRule="auto"/>
        <w:ind w:firstLine="0"/>
        <w:jc w:val="left"/>
        <w:rPr>
          <w:rFonts w:eastAsia="Calibri"/>
          <w:b/>
          <w:sz w:val="24"/>
          <w:szCs w:val="24"/>
          <w:lang w:val="ro-RO" w:eastAsia="ru-RU"/>
        </w:rPr>
      </w:pPr>
    </w:p>
    <w:p w14:paraId="203A72E1" w14:textId="77777777" w:rsidR="00760EBD" w:rsidRPr="009C1FFD" w:rsidRDefault="00760EBD" w:rsidP="00760EBD">
      <w:pPr>
        <w:spacing w:line="276" w:lineRule="auto"/>
        <w:ind w:firstLine="0"/>
        <w:jc w:val="left"/>
        <w:rPr>
          <w:rFonts w:eastAsia="Calibri"/>
          <w:sz w:val="24"/>
          <w:szCs w:val="24"/>
          <w:lang w:val="ro-RO" w:eastAsia="ru-RU"/>
        </w:rPr>
      </w:pPr>
      <w:r w:rsidRPr="009C1FFD">
        <w:rPr>
          <w:rFonts w:eastAsia="Calibri"/>
          <w:b/>
          <w:sz w:val="24"/>
          <w:szCs w:val="24"/>
          <w:lang w:val="ro-RO" w:eastAsia="ru-RU"/>
        </w:rPr>
        <w:t xml:space="preserve">MUZICĂ </w:t>
      </w:r>
    </w:p>
    <w:p w14:paraId="7D55E4B9" w14:textId="77777777" w:rsidR="00760EBD" w:rsidRPr="009C1FFD" w:rsidRDefault="00760EBD" w:rsidP="00874D75">
      <w:pPr>
        <w:spacing w:line="276" w:lineRule="auto"/>
        <w:ind w:firstLine="0"/>
        <w:jc w:val="left"/>
        <w:rPr>
          <w:rFonts w:eastAsia="Calibri"/>
          <w:sz w:val="24"/>
          <w:szCs w:val="24"/>
          <w:lang w:val="ro-RO" w:eastAsia="ru-RU"/>
        </w:rPr>
      </w:pPr>
      <w:r w:rsidRPr="009C1FFD">
        <w:rPr>
          <w:rFonts w:eastAsia="Calibri"/>
          <w:sz w:val="24"/>
          <w:szCs w:val="24"/>
          <w:lang w:val="ro-RO" w:eastAsia="ru-RU"/>
        </w:rPr>
        <w:t xml:space="preserve">- Susținerea producției </w:t>
      </w:r>
    </w:p>
    <w:p w14:paraId="633475E1" w14:textId="77777777" w:rsidR="00760EBD" w:rsidRPr="009C1FFD" w:rsidRDefault="00760EBD" w:rsidP="00874D75">
      <w:pPr>
        <w:spacing w:line="276" w:lineRule="auto"/>
        <w:ind w:firstLine="0"/>
        <w:jc w:val="left"/>
        <w:rPr>
          <w:rFonts w:eastAsia="Calibri"/>
          <w:sz w:val="24"/>
          <w:szCs w:val="24"/>
          <w:lang w:val="ro-RO" w:eastAsia="ru-RU"/>
        </w:rPr>
      </w:pPr>
      <w:r w:rsidRPr="009C1FFD">
        <w:rPr>
          <w:rFonts w:eastAsia="Calibri"/>
          <w:sz w:val="24"/>
          <w:szCs w:val="24"/>
          <w:lang w:val="ro-RO" w:eastAsia="ru-RU"/>
        </w:rPr>
        <w:t>- Susținerea dialogului și/sau a mobilității culturale naționale și/sau internaționale</w:t>
      </w:r>
    </w:p>
    <w:p w14:paraId="6E9B2F7F" w14:textId="77777777" w:rsidR="00760EBD" w:rsidRPr="009C1FFD" w:rsidRDefault="00760EBD" w:rsidP="00874D75">
      <w:pPr>
        <w:spacing w:line="276" w:lineRule="auto"/>
        <w:ind w:firstLine="0"/>
        <w:jc w:val="left"/>
        <w:rPr>
          <w:rFonts w:eastAsia="Calibri"/>
          <w:sz w:val="24"/>
          <w:szCs w:val="24"/>
          <w:lang w:val="ro-RO" w:eastAsia="ru-RU"/>
        </w:rPr>
      </w:pPr>
      <w:r w:rsidRPr="009C1FFD">
        <w:rPr>
          <w:rFonts w:eastAsia="Calibri"/>
          <w:sz w:val="24"/>
          <w:szCs w:val="24"/>
          <w:lang w:val="ro-RO" w:eastAsia="ru-RU"/>
        </w:rPr>
        <w:t>- Proiecte adresate publicului t</w:t>
      </w:r>
      <w:r w:rsidR="00BF113C">
        <w:rPr>
          <w:rFonts w:eastAsia="Calibri"/>
          <w:sz w:val="24"/>
          <w:szCs w:val="24"/>
          <w:lang w:val="ro-RO" w:eastAsia="ru-RU"/>
        </w:rPr>
        <w:t>â</w:t>
      </w:r>
      <w:r w:rsidRPr="009C1FFD">
        <w:rPr>
          <w:rFonts w:eastAsia="Calibri"/>
          <w:sz w:val="24"/>
          <w:szCs w:val="24"/>
          <w:lang w:val="ro-RO" w:eastAsia="ru-RU"/>
        </w:rPr>
        <w:t>năr</w:t>
      </w:r>
    </w:p>
    <w:p w14:paraId="527A1784" w14:textId="77777777" w:rsidR="00760EBD" w:rsidRDefault="00760EBD" w:rsidP="00760EBD">
      <w:pPr>
        <w:spacing w:line="276" w:lineRule="auto"/>
        <w:ind w:firstLine="0"/>
        <w:jc w:val="left"/>
        <w:rPr>
          <w:rFonts w:eastAsia="Calibri"/>
          <w:b/>
          <w:sz w:val="24"/>
          <w:szCs w:val="24"/>
          <w:lang w:val="ro-RO" w:eastAsia="ru-RU"/>
        </w:rPr>
      </w:pPr>
    </w:p>
    <w:p w14:paraId="30E510E0" w14:textId="77777777" w:rsidR="00760EBD" w:rsidRPr="004D7DFF" w:rsidRDefault="00760EBD" w:rsidP="00760EBD">
      <w:pPr>
        <w:spacing w:line="276" w:lineRule="auto"/>
        <w:ind w:firstLine="0"/>
        <w:jc w:val="left"/>
        <w:rPr>
          <w:rFonts w:eastAsia="Calibri"/>
          <w:sz w:val="24"/>
          <w:szCs w:val="24"/>
          <w:lang w:val="ro-RO" w:eastAsia="ru-RU"/>
        </w:rPr>
      </w:pPr>
      <w:r w:rsidRPr="007C56FB">
        <w:rPr>
          <w:rFonts w:eastAsia="Calibri"/>
          <w:b/>
          <w:sz w:val="24"/>
          <w:szCs w:val="24"/>
          <w:lang w:val="ro-RO" w:eastAsia="ru-RU"/>
        </w:rPr>
        <w:t>EDUCAȚIE PRIN CULTURĂ</w:t>
      </w:r>
      <w:r w:rsidR="004D7DFF" w:rsidRPr="007C56FB">
        <w:rPr>
          <w:rFonts w:eastAsia="Calibri"/>
          <w:b/>
          <w:sz w:val="24"/>
          <w:szCs w:val="24"/>
          <w:lang w:val="ro-RO" w:eastAsia="ru-RU"/>
        </w:rPr>
        <w:t xml:space="preserve"> </w:t>
      </w:r>
    </w:p>
    <w:p w14:paraId="5EC526C2" w14:textId="77777777" w:rsidR="007C56FB" w:rsidRDefault="00760EBD" w:rsidP="00874D75">
      <w:pPr>
        <w:spacing w:line="276" w:lineRule="auto"/>
        <w:ind w:left="142" w:hanging="142"/>
        <w:rPr>
          <w:rFonts w:eastAsia="Calibri"/>
          <w:sz w:val="24"/>
          <w:szCs w:val="24"/>
          <w:lang w:val="ro-RO" w:eastAsia="ru-RU"/>
        </w:rPr>
      </w:pPr>
      <w:r w:rsidRPr="004D7DFF">
        <w:rPr>
          <w:rFonts w:eastAsia="Calibri"/>
          <w:sz w:val="24"/>
          <w:szCs w:val="24"/>
          <w:lang w:val="ro-RO" w:eastAsia="ru-RU"/>
        </w:rPr>
        <w:t xml:space="preserve">- </w:t>
      </w:r>
      <w:r w:rsidR="007C56FB">
        <w:rPr>
          <w:rFonts w:eastAsia="Calibri"/>
          <w:sz w:val="24"/>
          <w:szCs w:val="24"/>
          <w:lang w:val="ro-RO" w:eastAsia="ru-RU"/>
        </w:rPr>
        <w:t>P</w:t>
      </w:r>
      <w:r w:rsidR="007C56FB" w:rsidRPr="00FD49FD">
        <w:rPr>
          <w:rFonts w:eastAsia="Calibri"/>
          <w:sz w:val="24"/>
          <w:szCs w:val="24"/>
          <w:lang w:val="ro-RO" w:eastAsia="ru-RU"/>
        </w:rPr>
        <w:t>romova</w:t>
      </w:r>
      <w:r w:rsidR="007C56FB">
        <w:rPr>
          <w:rFonts w:eastAsia="Calibri"/>
          <w:sz w:val="24"/>
          <w:szCs w:val="24"/>
          <w:lang w:val="ro-RO" w:eastAsia="ru-RU"/>
        </w:rPr>
        <w:t>rea obiceiurilor</w:t>
      </w:r>
      <w:r w:rsidR="007C56FB" w:rsidRPr="00FD49FD">
        <w:rPr>
          <w:rFonts w:eastAsia="Calibri"/>
          <w:sz w:val="24"/>
          <w:szCs w:val="24"/>
          <w:lang w:val="ro-RO" w:eastAsia="ru-RU"/>
        </w:rPr>
        <w:t xml:space="preserve"> de participare activă la cultură </w:t>
      </w:r>
      <w:r w:rsidR="007C56FB">
        <w:rPr>
          <w:rFonts w:eastAsia="Calibri"/>
          <w:sz w:val="24"/>
          <w:szCs w:val="24"/>
          <w:lang w:val="ro-RO" w:eastAsia="ru-RU"/>
        </w:rPr>
        <w:t xml:space="preserve">și dezvoltarea potențialului creativ </w:t>
      </w:r>
      <w:r w:rsidR="007C56FB" w:rsidRPr="00FD49FD">
        <w:rPr>
          <w:rFonts w:eastAsia="Calibri"/>
          <w:sz w:val="24"/>
          <w:szCs w:val="24"/>
          <w:lang w:val="ro-RO" w:eastAsia="ru-RU"/>
        </w:rPr>
        <w:t xml:space="preserve">la </w:t>
      </w:r>
      <w:r w:rsidR="007C56FB">
        <w:rPr>
          <w:rFonts w:eastAsia="Calibri"/>
          <w:sz w:val="24"/>
          <w:szCs w:val="24"/>
          <w:lang w:val="ro-RO" w:eastAsia="ru-RU"/>
        </w:rPr>
        <w:t xml:space="preserve"> </w:t>
      </w:r>
      <w:r w:rsidR="007C56FB" w:rsidRPr="00FD49FD">
        <w:rPr>
          <w:rFonts w:eastAsia="Calibri"/>
          <w:sz w:val="24"/>
          <w:szCs w:val="24"/>
          <w:lang w:val="ro-RO" w:eastAsia="ru-RU"/>
        </w:rPr>
        <w:t xml:space="preserve">copii și tineri </w:t>
      </w:r>
      <w:r w:rsidR="007C56FB">
        <w:rPr>
          <w:rFonts w:eastAsia="Calibri"/>
          <w:sz w:val="24"/>
          <w:szCs w:val="24"/>
          <w:lang w:val="ro-RO" w:eastAsia="ru-RU"/>
        </w:rPr>
        <w:t>(activități educaționale)</w:t>
      </w:r>
    </w:p>
    <w:p w14:paraId="4C6CC1F5" w14:textId="77777777" w:rsidR="007C56FB" w:rsidRDefault="007C56FB" w:rsidP="00874D75">
      <w:pPr>
        <w:spacing w:line="276" w:lineRule="auto"/>
        <w:ind w:left="142" w:hanging="142"/>
        <w:rPr>
          <w:rFonts w:eastAsia="Calibri"/>
          <w:sz w:val="24"/>
          <w:szCs w:val="24"/>
          <w:lang w:val="ro-RO" w:eastAsia="ru-RU"/>
        </w:rPr>
      </w:pPr>
      <w:r>
        <w:rPr>
          <w:rFonts w:eastAsia="Calibri"/>
          <w:sz w:val="24"/>
          <w:szCs w:val="24"/>
          <w:lang w:val="ro-RO" w:eastAsia="ru-RU"/>
        </w:rPr>
        <w:t>- D</w:t>
      </w:r>
      <w:r w:rsidRPr="006000A0">
        <w:rPr>
          <w:rFonts w:eastAsia="Calibri"/>
          <w:sz w:val="24"/>
          <w:szCs w:val="24"/>
          <w:lang w:val="ro-RO" w:eastAsia="ru-RU"/>
        </w:rPr>
        <w:t>ezvoltarea componentei de educație culturală pentru copii, dar și pentru adulți, care să contribuie la creșterea calității cererii</w:t>
      </w:r>
      <w:r w:rsidR="00BF113C">
        <w:rPr>
          <w:rFonts w:eastAsia="Calibri"/>
          <w:sz w:val="24"/>
          <w:szCs w:val="24"/>
          <w:lang w:val="ro-RO" w:eastAsia="ru-RU"/>
        </w:rPr>
        <w:t xml:space="preserve"> în domeniul culturii</w:t>
      </w:r>
    </w:p>
    <w:p w14:paraId="0359B9E9" w14:textId="77777777" w:rsidR="007C56FB" w:rsidRDefault="007C56FB" w:rsidP="00874D75">
      <w:pPr>
        <w:spacing w:line="276" w:lineRule="auto"/>
        <w:ind w:left="142" w:hanging="142"/>
        <w:rPr>
          <w:rFonts w:eastAsia="Calibri"/>
          <w:sz w:val="24"/>
          <w:szCs w:val="24"/>
          <w:lang w:val="ro-RO" w:eastAsia="ru-RU"/>
        </w:rPr>
      </w:pPr>
      <w:r>
        <w:rPr>
          <w:rFonts w:eastAsia="Calibri"/>
          <w:sz w:val="24"/>
          <w:szCs w:val="24"/>
          <w:lang w:val="ro-RO" w:eastAsia="ru-RU"/>
        </w:rPr>
        <w:t xml:space="preserve">- Proiecte </w:t>
      </w:r>
      <w:r w:rsidRPr="00FD49FD">
        <w:rPr>
          <w:rFonts w:eastAsia="Calibri"/>
          <w:sz w:val="24"/>
          <w:szCs w:val="24"/>
          <w:lang w:val="ro-RO" w:eastAsia="ru-RU"/>
        </w:rPr>
        <w:t>care creează și/sau furnizează produse ș</w:t>
      </w:r>
      <w:r>
        <w:rPr>
          <w:rFonts w:eastAsia="Calibri"/>
          <w:sz w:val="24"/>
          <w:szCs w:val="24"/>
          <w:lang w:val="ro-RO" w:eastAsia="ru-RU"/>
        </w:rPr>
        <w:t xml:space="preserve">i/sau servicii cultural - artistice </w:t>
      </w:r>
      <w:r w:rsidRPr="009C1FFD">
        <w:rPr>
          <w:rFonts w:eastAsia="Calibri"/>
          <w:sz w:val="24"/>
          <w:szCs w:val="24"/>
          <w:lang w:val="ro-RO" w:eastAsia="ru-RU"/>
        </w:rPr>
        <w:t>adresate publicului din zonele de</w:t>
      </w:r>
      <w:r w:rsidR="00BF113C">
        <w:rPr>
          <w:rFonts w:eastAsia="Calibri"/>
          <w:sz w:val="24"/>
          <w:szCs w:val="24"/>
          <w:lang w:val="ro-RO" w:eastAsia="ru-RU"/>
        </w:rPr>
        <w:t>favorizate cultural</w:t>
      </w:r>
    </w:p>
    <w:p w14:paraId="243DD452" w14:textId="77777777" w:rsidR="007C56FB" w:rsidRDefault="007C56FB" w:rsidP="00874D75">
      <w:pPr>
        <w:spacing w:line="276" w:lineRule="auto"/>
        <w:ind w:firstLine="0"/>
        <w:rPr>
          <w:rFonts w:eastAsia="Calibri"/>
          <w:b/>
          <w:sz w:val="24"/>
          <w:szCs w:val="24"/>
          <w:lang w:val="ro-RO" w:eastAsia="ru-RU"/>
        </w:rPr>
      </w:pPr>
      <w:r>
        <w:rPr>
          <w:rFonts w:eastAsia="Calibri"/>
          <w:sz w:val="24"/>
          <w:szCs w:val="24"/>
          <w:lang w:val="ro-RO" w:eastAsia="ru-RU"/>
        </w:rPr>
        <w:t>- Inițiative educaționale și cultural-artistice</w:t>
      </w:r>
      <w:r w:rsidRPr="00332D25">
        <w:rPr>
          <w:rFonts w:eastAsia="Calibri"/>
          <w:sz w:val="24"/>
          <w:szCs w:val="24"/>
          <w:lang w:val="ro-RO" w:eastAsia="ru-RU"/>
        </w:rPr>
        <w:t xml:space="preserve"> pentru </w:t>
      </w:r>
      <w:r>
        <w:rPr>
          <w:rFonts w:eastAsia="Calibri"/>
          <w:sz w:val="24"/>
          <w:szCs w:val="24"/>
          <w:lang w:val="ro-RO" w:eastAsia="ru-RU"/>
        </w:rPr>
        <w:t>g</w:t>
      </w:r>
      <w:r w:rsidRPr="00332D25">
        <w:rPr>
          <w:rFonts w:eastAsia="Calibri"/>
          <w:sz w:val="24"/>
          <w:szCs w:val="24"/>
          <w:lang w:val="ro-RO" w:eastAsia="ru-RU"/>
        </w:rPr>
        <w:t>rup</w:t>
      </w:r>
      <w:r>
        <w:rPr>
          <w:rFonts w:eastAsia="Calibri"/>
          <w:sz w:val="24"/>
          <w:szCs w:val="24"/>
          <w:lang w:val="ro-RO" w:eastAsia="ru-RU"/>
        </w:rPr>
        <w:t>uri</w:t>
      </w:r>
      <w:r w:rsidRPr="00332D25">
        <w:rPr>
          <w:rFonts w:eastAsia="Calibri"/>
          <w:sz w:val="24"/>
          <w:szCs w:val="24"/>
          <w:lang w:val="ro-RO" w:eastAsia="ru-RU"/>
        </w:rPr>
        <w:t xml:space="preserve"> </w:t>
      </w:r>
      <w:r>
        <w:rPr>
          <w:rFonts w:eastAsia="Calibri"/>
          <w:sz w:val="24"/>
          <w:szCs w:val="24"/>
          <w:lang w:val="ro-RO" w:eastAsia="ru-RU"/>
        </w:rPr>
        <w:t xml:space="preserve">cu excluziune </w:t>
      </w:r>
      <w:proofErr w:type="spellStart"/>
      <w:r>
        <w:rPr>
          <w:rFonts w:eastAsia="Calibri"/>
          <w:sz w:val="24"/>
          <w:szCs w:val="24"/>
          <w:lang w:val="ro-RO" w:eastAsia="ru-RU"/>
        </w:rPr>
        <w:t>socio</w:t>
      </w:r>
      <w:proofErr w:type="spellEnd"/>
      <w:r>
        <w:rPr>
          <w:rFonts w:eastAsia="Calibri"/>
          <w:sz w:val="24"/>
          <w:szCs w:val="24"/>
          <w:lang w:val="ro-RO" w:eastAsia="ru-RU"/>
        </w:rPr>
        <w:t xml:space="preserve"> - </w:t>
      </w:r>
      <w:r w:rsidRPr="00332D25">
        <w:rPr>
          <w:rFonts w:eastAsia="Calibri"/>
          <w:sz w:val="24"/>
          <w:szCs w:val="24"/>
          <w:lang w:val="ro-RO" w:eastAsia="ru-RU"/>
        </w:rPr>
        <w:t>culturală</w:t>
      </w:r>
      <w:r>
        <w:rPr>
          <w:rStyle w:val="af6"/>
          <w:rFonts w:eastAsia="Calibri"/>
          <w:b/>
          <w:sz w:val="24"/>
          <w:szCs w:val="24"/>
          <w:lang w:val="ro-RO" w:eastAsia="ru-RU"/>
        </w:rPr>
        <w:footnoteReference w:id="1"/>
      </w:r>
      <w:r w:rsidRPr="00FD49FD">
        <w:rPr>
          <w:rFonts w:eastAsia="Calibri"/>
          <w:b/>
          <w:sz w:val="24"/>
          <w:szCs w:val="24"/>
          <w:lang w:val="ro-RO" w:eastAsia="ru-RU"/>
        </w:rPr>
        <w:t xml:space="preserve"> </w:t>
      </w:r>
    </w:p>
    <w:p w14:paraId="73071BDD" w14:textId="77777777" w:rsidR="007C56FB" w:rsidRDefault="007C56FB" w:rsidP="00874D75">
      <w:pPr>
        <w:spacing w:line="276" w:lineRule="auto"/>
        <w:ind w:left="142" w:hanging="142"/>
        <w:rPr>
          <w:rFonts w:eastAsia="Calibri"/>
          <w:sz w:val="24"/>
          <w:szCs w:val="24"/>
          <w:lang w:val="ro-RO" w:eastAsia="ru-RU"/>
        </w:rPr>
      </w:pPr>
      <w:r>
        <w:rPr>
          <w:rFonts w:eastAsia="Calibri"/>
          <w:sz w:val="24"/>
          <w:szCs w:val="24"/>
          <w:lang w:val="ro-RO" w:eastAsia="ru-RU"/>
        </w:rPr>
        <w:t>- E</w:t>
      </w:r>
      <w:r w:rsidRPr="00F23873">
        <w:rPr>
          <w:rFonts w:eastAsia="Calibri"/>
          <w:sz w:val="24"/>
          <w:szCs w:val="24"/>
          <w:lang w:val="ro-RO" w:eastAsia="ru-RU"/>
        </w:rPr>
        <w:t xml:space="preserve">xtinderea și adaptarea serviciilor educaționale pentru </w:t>
      </w:r>
      <w:r>
        <w:rPr>
          <w:rFonts w:eastAsia="Calibri"/>
          <w:sz w:val="24"/>
          <w:szCs w:val="24"/>
          <w:lang w:val="ro-RO" w:eastAsia="ru-RU"/>
        </w:rPr>
        <w:t xml:space="preserve">copii, tineri și adulți </w:t>
      </w:r>
      <w:r w:rsidRPr="00F23873">
        <w:rPr>
          <w:rFonts w:eastAsia="Calibri"/>
          <w:sz w:val="24"/>
          <w:szCs w:val="24"/>
          <w:lang w:val="ro-RO" w:eastAsia="ru-RU"/>
        </w:rPr>
        <w:t xml:space="preserve">în contextul învățării pe </w:t>
      </w:r>
      <w:r>
        <w:rPr>
          <w:rFonts w:eastAsia="Calibri"/>
          <w:sz w:val="24"/>
          <w:szCs w:val="24"/>
          <w:lang w:val="ro-RO" w:eastAsia="ru-RU"/>
        </w:rPr>
        <w:t>tot parcursul vieții (Obiective de Dezvoltare Durabilă</w:t>
      </w:r>
      <w:r w:rsidRPr="00F23873">
        <w:rPr>
          <w:rFonts w:eastAsia="Calibri"/>
          <w:sz w:val="24"/>
          <w:szCs w:val="24"/>
          <w:lang w:val="ro-RO" w:eastAsia="ru-RU"/>
        </w:rPr>
        <w:t>)</w:t>
      </w:r>
    </w:p>
    <w:p w14:paraId="72C4D176" w14:textId="77777777" w:rsidR="006754D5" w:rsidRDefault="006754D5" w:rsidP="00874D75">
      <w:pPr>
        <w:spacing w:line="276" w:lineRule="auto"/>
        <w:ind w:left="142" w:hanging="142"/>
        <w:rPr>
          <w:rFonts w:eastAsia="Calibri"/>
          <w:sz w:val="24"/>
          <w:szCs w:val="24"/>
          <w:lang w:val="ro-RO" w:eastAsia="ru-RU"/>
        </w:rPr>
      </w:pPr>
      <w:r>
        <w:rPr>
          <w:rFonts w:eastAsia="Calibri"/>
          <w:sz w:val="24"/>
          <w:szCs w:val="24"/>
          <w:lang w:val="ro-RO" w:eastAsia="ru-RU"/>
        </w:rPr>
        <w:t xml:space="preserve">- Proiecte și inițiative/resurse/activități de educație non-formală sau social-culturale în domenii relevante </w:t>
      </w:r>
      <w:r w:rsidR="00874D75">
        <w:rPr>
          <w:rFonts w:eastAsia="Calibri"/>
          <w:sz w:val="24"/>
          <w:szCs w:val="24"/>
          <w:lang w:val="ro-RO" w:eastAsia="ru-RU"/>
        </w:rPr>
        <w:t xml:space="preserve">ale </w:t>
      </w:r>
      <w:r>
        <w:rPr>
          <w:rFonts w:eastAsia="Calibri"/>
          <w:sz w:val="24"/>
          <w:szCs w:val="24"/>
          <w:lang w:val="ro-RO" w:eastAsia="ru-RU"/>
        </w:rPr>
        <w:t>alfabetizării media, informațională și digitală pentru tineri, adulți, persoane în etate și categorii vulnerabile</w:t>
      </w:r>
    </w:p>
    <w:p w14:paraId="03A49687" w14:textId="77777777" w:rsidR="000048AC" w:rsidRDefault="000048AC" w:rsidP="00874D75">
      <w:pPr>
        <w:tabs>
          <w:tab w:val="left" w:pos="884"/>
          <w:tab w:val="left" w:pos="1196"/>
        </w:tabs>
        <w:ind w:firstLine="0"/>
        <w:contextualSpacing/>
        <w:rPr>
          <w:bCs/>
          <w:sz w:val="24"/>
          <w:szCs w:val="24"/>
          <w:lang w:val="ro-RO" w:eastAsia="ru-RU"/>
        </w:rPr>
      </w:pPr>
      <w:r>
        <w:rPr>
          <w:bCs/>
          <w:sz w:val="24"/>
          <w:szCs w:val="24"/>
          <w:lang w:val="ro-RO" w:eastAsia="ru-RU"/>
        </w:rPr>
        <w:t>- P</w:t>
      </w:r>
      <w:r w:rsidRPr="009C1E9B">
        <w:rPr>
          <w:bCs/>
          <w:sz w:val="24"/>
          <w:szCs w:val="24"/>
          <w:lang w:val="ro-RO" w:eastAsia="ru-RU"/>
        </w:rPr>
        <w:t>rograme</w:t>
      </w:r>
      <w:r w:rsidR="00874D75">
        <w:rPr>
          <w:bCs/>
          <w:sz w:val="24"/>
          <w:szCs w:val="24"/>
          <w:lang w:val="ro-RO" w:eastAsia="ru-RU"/>
        </w:rPr>
        <w:t>/proiecte</w:t>
      </w:r>
      <w:r w:rsidRPr="009C1E9B">
        <w:rPr>
          <w:bCs/>
          <w:sz w:val="24"/>
          <w:szCs w:val="24"/>
          <w:lang w:val="ro-RO" w:eastAsia="ru-RU"/>
        </w:rPr>
        <w:t xml:space="preserve"> de </w:t>
      </w:r>
      <w:r>
        <w:rPr>
          <w:bCs/>
          <w:sz w:val="24"/>
          <w:szCs w:val="24"/>
          <w:lang w:val="ro-RO" w:eastAsia="ru-RU"/>
        </w:rPr>
        <w:t>susținere și realizare a studiilor și analize</w:t>
      </w:r>
      <w:r w:rsidR="00874D75">
        <w:rPr>
          <w:bCs/>
          <w:sz w:val="24"/>
          <w:szCs w:val="24"/>
          <w:lang w:val="ro-RO" w:eastAsia="ru-RU"/>
        </w:rPr>
        <w:t>lor</w:t>
      </w:r>
      <w:r w:rsidRPr="009C1E9B">
        <w:rPr>
          <w:bCs/>
          <w:sz w:val="24"/>
          <w:szCs w:val="24"/>
          <w:lang w:val="ro-RO" w:eastAsia="ru-RU"/>
        </w:rPr>
        <w:t xml:space="preserve">, inclusiv activități de formare </w:t>
      </w:r>
      <w:r>
        <w:rPr>
          <w:bCs/>
          <w:sz w:val="24"/>
          <w:szCs w:val="24"/>
          <w:lang w:val="ro-RO" w:eastAsia="ru-RU"/>
        </w:rPr>
        <w:t xml:space="preserve">profesională </w:t>
      </w:r>
      <w:r w:rsidRPr="009C1E9B">
        <w:rPr>
          <w:bCs/>
          <w:sz w:val="24"/>
          <w:szCs w:val="24"/>
          <w:lang w:val="ro-RO" w:eastAsia="ru-RU"/>
        </w:rPr>
        <w:t>continuă</w:t>
      </w:r>
      <w:r w:rsidR="0030337D">
        <w:rPr>
          <w:bCs/>
          <w:sz w:val="24"/>
          <w:szCs w:val="24"/>
          <w:lang w:val="ro-RO" w:eastAsia="ru-RU"/>
        </w:rPr>
        <w:t xml:space="preserve"> din domeniul culturii</w:t>
      </w:r>
    </w:p>
    <w:p w14:paraId="5C2F79DB" w14:textId="77777777" w:rsidR="0030337D" w:rsidRDefault="0030337D" w:rsidP="00874D75">
      <w:pPr>
        <w:tabs>
          <w:tab w:val="left" w:pos="884"/>
          <w:tab w:val="left" w:pos="1196"/>
        </w:tabs>
        <w:ind w:firstLine="0"/>
        <w:contextualSpacing/>
        <w:rPr>
          <w:bCs/>
          <w:sz w:val="24"/>
          <w:szCs w:val="24"/>
          <w:lang w:val="ro-RO" w:eastAsia="ru-RU"/>
        </w:rPr>
      </w:pPr>
      <w:r>
        <w:rPr>
          <w:bCs/>
          <w:sz w:val="24"/>
          <w:szCs w:val="24"/>
          <w:lang w:val="ro-RO" w:eastAsia="ru-RU"/>
        </w:rPr>
        <w:lastRenderedPageBreak/>
        <w:t xml:space="preserve">-Programe de suport instituțional pentru dezvoltarea organizației (activități de dezvoltare profesională, </w:t>
      </w:r>
      <w:r w:rsidR="006910BA">
        <w:rPr>
          <w:bCs/>
          <w:sz w:val="24"/>
          <w:szCs w:val="24"/>
          <w:lang w:val="ro-RO" w:eastAsia="ru-RU"/>
        </w:rPr>
        <w:t xml:space="preserve">mobilități artistice și culturale, vizite de studiu și </w:t>
      </w:r>
      <w:r>
        <w:rPr>
          <w:bCs/>
          <w:sz w:val="24"/>
          <w:szCs w:val="24"/>
          <w:lang w:val="ro-RO" w:eastAsia="ru-RU"/>
        </w:rPr>
        <w:t>stabilirea de parteneriate</w:t>
      </w:r>
      <w:r w:rsidR="006910BA">
        <w:rPr>
          <w:bCs/>
          <w:sz w:val="24"/>
          <w:szCs w:val="24"/>
          <w:lang w:val="ro-RO" w:eastAsia="ru-RU"/>
        </w:rPr>
        <w:t>).</w:t>
      </w:r>
    </w:p>
    <w:p w14:paraId="2462A4F8" w14:textId="77777777" w:rsidR="00760EBD" w:rsidRDefault="00760EBD" w:rsidP="007C56FB">
      <w:pPr>
        <w:spacing w:line="276" w:lineRule="auto"/>
        <w:ind w:firstLine="0"/>
        <w:rPr>
          <w:rFonts w:eastAsia="Calibri"/>
          <w:b/>
          <w:sz w:val="24"/>
          <w:szCs w:val="24"/>
          <w:lang w:val="ro-RO" w:eastAsia="ru-RU"/>
        </w:rPr>
      </w:pPr>
    </w:p>
    <w:p w14:paraId="775F92D6" w14:textId="77777777" w:rsidR="004D7DFF" w:rsidRDefault="004D7DFF" w:rsidP="004D7DFF">
      <w:pPr>
        <w:spacing w:line="276" w:lineRule="auto"/>
        <w:ind w:firstLine="0"/>
        <w:jc w:val="left"/>
        <w:rPr>
          <w:rFonts w:eastAsia="Calibri"/>
          <w:b/>
          <w:sz w:val="24"/>
          <w:szCs w:val="24"/>
          <w:lang w:val="ro-RO" w:eastAsia="ru-RU"/>
        </w:rPr>
      </w:pPr>
      <w:r w:rsidRPr="00383CA6">
        <w:rPr>
          <w:rFonts w:eastAsia="Calibri"/>
          <w:b/>
          <w:sz w:val="24"/>
          <w:szCs w:val="24"/>
          <w:lang w:val="ro-RO" w:eastAsia="ru-RU"/>
        </w:rPr>
        <w:t>LECTURA PUBLICĂ</w:t>
      </w:r>
    </w:p>
    <w:p w14:paraId="2891064B" w14:textId="77777777" w:rsidR="004D7DFF" w:rsidRDefault="004D7DFF" w:rsidP="004D7DFF">
      <w:pPr>
        <w:pStyle w:val="ab"/>
        <w:numPr>
          <w:ilvl w:val="0"/>
          <w:numId w:val="48"/>
        </w:numPr>
        <w:spacing w:line="276" w:lineRule="auto"/>
        <w:ind w:left="142" w:hanging="142"/>
        <w:rPr>
          <w:rFonts w:eastAsia="Calibri"/>
          <w:sz w:val="24"/>
          <w:szCs w:val="24"/>
          <w:lang w:val="ro-RO" w:eastAsia="ru-RU"/>
        </w:rPr>
      </w:pPr>
      <w:r w:rsidRPr="004D7DFF">
        <w:rPr>
          <w:rFonts w:eastAsia="Calibri"/>
          <w:sz w:val="24"/>
          <w:szCs w:val="24"/>
          <w:lang w:val="ro-RO" w:eastAsia="ru-RU"/>
        </w:rPr>
        <w:t xml:space="preserve">Promovarea lecturii și dezvoltarea competenței de cultura lecturii, </w:t>
      </w:r>
      <w:r w:rsidR="00A85D65" w:rsidRPr="004D7DFF">
        <w:rPr>
          <w:rFonts w:eastAsia="Calibri"/>
          <w:sz w:val="24"/>
          <w:szCs w:val="24"/>
          <w:lang w:val="ro-RO" w:eastAsia="ru-RU"/>
        </w:rPr>
        <w:t xml:space="preserve">diminuarea analfabetismului funcțional și/sau facilitarea accesului la cultura scrisă în zone defavorizate </w:t>
      </w:r>
    </w:p>
    <w:p w14:paraId="5EAB2A1C" w14:textId="62088877" w:rsidR="004D7DFF" w:rsidRDefault="004D7DFF" w:rsidP="004D7DFF">
      <w:pPr>
        <w:pStyle w:val="ab"/>
        <w:numPr>
          <w:ilvl w:val="0"/>
          <w:numId w:val="48"/>
        </w:numPr>
        <w:spacing w:line="276" w:lineRule="auto"/>
        <w:ind w:left="142" w:hanging="142"/>
        <w:rPr>
          <w:rFonts w:eastAsia="Calibri"/>
          <w:sz w:val="24"/>
          <w:szCs w:val="24"/>
          <w:lang w:val="ro-RO" w:eastAsia="ru-RU"/>
        </w:rPr>
      </w:pPr>
      <w:r w:rsidRPr="004D7DFF">
        <w:rPr>
          <w:rFonts w:eastAsia="Calibri"/>
          <w:sz w:val="24"/>
          <w:szCs w:val="24"/>
          <w:lang w:val="ro-RO" w:eastAsia="ru-RU"/>
        </w:rPr>
        <w:t xml:space="preserve">Proiecte axate pe dezvoltarea și </w:t>
      </w:r>
      <w:r w:rsidR="00FC12C8" w:rsidRPr="004D7DFF">
        <w:rPr>
          <w:rFonts w:eastAsia="Calibri"/>
          <w:sz w:val="24"/>
          <w:szCs w:val="24"/>
          <w:lang w:val="ro-RO" w:eastAsia="ru-RU"/>
        </w:rPr>
        <w:t>punerea</w:t>
      </w:r>
      <w:r w:rsidRPr="004D7DFF">
        <w:rPr>
          <w:rFonts w:eastAsia="Calibri"/>
          <w:sz w:val="24"/>
          <w:szCs w:val="24"/>
          <w:lang w:val="ro-RO" w:eastAsia="ru-RU"/>
        </w:rPr>
        <w:t xml:space="preserve"> în valoare a literaturii naționale, afirmarea literaturii artistice ca parte integrantă a culturii </w:t>
      </w:r>
      <w:r w:rsidR="00A85D65">
        <w:rPr>
          <w:rFonts w:eastAsia="Calibri"/>
          <w:sz w:val="24"/>
          <w:szCs w:val="24"/>
          <w:lang w:val="ro-RO" w:eastAsia="ru-RU"/>
        </w:rPr>
        <w:t>naționale</w:t>
      </w:r>
      <w:r w:rsidRPr="004D7DFF">
        <w:rPr>
          <w:rFonts w:eastAsia="Calibri"/>
          <w:sz w:val="24"/>
          <w:szCs w:val="24"/>
          <w:lang w:val="ro-RO" w:eastAsia="ru-RU"/>
        </w:rPr>
        <w:t xml:space="preserve"> și integrarea în spațiul valoric și spiritual european </w:t>
      </w:r>
    </w:p>
    <w:p w14:paraId="677B5D38" w14:textId="77777777" w:rsidR="004D7DFF" w:rsidRPr="004D7DFF" w:rsidRDefault="00A85D65" w:rsidP="004D7DFF">
      <w:pPr>
        <w:pStyle w:val="ab"/>
        <w:numPr>
          <w:ilvl w:val="0"/>
          <w:numId w:val="48"/>
        </w:numPr>
        <w:spacing w:line="276" w:lineRule="auto"/>
        <w:ind w:left="142" w:hanging="142"/>
        <w:rPr>
          <w:rFonts w:eastAsia="Calibri"/>
          <w:sz w:val="24"/>
          <w:szCs w:val="24"/>
          <w:lang w:val="ro-RO" w:eastAsia="ru-RU"/>
        </w:rPr>
      </w:pPr>
      <w:r>
        <w:rPr>
          <w:rFonts w:eastAsia="Calibri"/>
          <w:sz w:val="24"/>
          <w:szCs w:val="24"/>
          <w:lang w:val="ro-RO" w:eastAsia="ru-RU"/>
        </w:rPr>
        <w:t xml:space="preserve">Inițiative de promovare a lecturii și </w:t>
      </w:r>
      <w:r w:rsidRPr="004D7DFF">
        <w:rPr>
          <w:rFonts w:eastAsia="Calibri"/>
          <w:sz w:val="24"/>
          <w:szCs w:val="24"/>
          <w:lang w:val="ro-RO" w:eastAsia="ru-RU"/>
        </w:rPr>
        <w:t>u</w:t>
      </w:r>
      <w:r>
        <w:rPr>
          <w:rFonts w:eastAsia="Calibri"/>
          <w:sz w:val="24"/>
          <w:szCs w:val="24"/>
          <w:lang w:val="ro-RO" w:eastAsia="ru-RU"/>
        </w:rPr>
        <w:t>niversul tehnologiilor digitale</w:t>
      </w:r>
    </w:p>
    <w:p w14:paraId="02B42083" w14:textId="77777777" w:rsidR="004D7DFF" w:rsidRPr="00FD38C1" w:rsidRDefault="004D7DFF" w:rsidP="004D7DFF">
      <w:pPr>
        <w:spacing w:line="276" w:lineRule="auto"/>
        <w:ind w:firstLine="0"/>
        <w:jc w:val="left"/>
        <w:rPr>
          <w:rFonts w:eastAsia="Calibri"/>
          <w:sz w:val="24"/>
          <w:szCs w:val="24"/>
          <w:lang w:val="ro-RO" w:eastAsia="ru-RU"/>
        </w:rPr>
      </w:pPr>
    </w:p>
    <w:p w14:paraId="534FFC08" w14:textId="77777777" w:rsidR="004D7DFF" w:rsidRDefault="004D7DFF" w:rsidP="004D7DFF">
      <w:pPr>
        <w:spacing w:line="276" w:lineRule="auto"/>
        <w:ind w:firstLine="0"/>
        <w:jc w:val="left"/>
        <w:rPr>
          <w:rFonts w:eastAsia="Calibri"/>
          <w:b/>
          <w:sz w:val="24"/>
          <w:szCs w:val="24"/>
          <w:lang w:val="ro-RO" w:eastAsia="ru-RU"/>
        </w:rPr>
      </w:pPr>
      <w:r>
        <w:rPr>
          <w:rFonts w:eastAsia="Calibri"/>
          <w:b/>
          <w:sz w:val="24"/>
          <w:szCs w:val="24"/>
          <w:lang w:val="ro-RO" w:eastAsia="ru-RU"/>
        </w:rPr>
        <w:t>DIPLOMAȚIE CULTURALĂ</w:t>
      </w:r>
    </w:p>
    <w:p w14:paraId="3E84B2D3" w14:textId="77777777" w:rsidR="007C56FB" w:rsidRDefault="004D7DFF" w:rsidP="00874D75">
      <w:pPr>
        <w:pStyle w:val="ab"/>
        <w:numPr>
          <w:ilvl w:val="0"/>
          <w:numId w:val="47"/>
        </w:numPr>
        <w:spacing w:line="276" w:lineRule="auto"/>
        <w:ind w:left="142" w:hanging="142"/>
        <w:rPr>
          <w:rFonts w:eastAsia="Calibri"/>
          <w:sz w:val="24"/>
          <w:szCs w:val="24"/>
          <w:lang w:val="ro-RO" w:eastAsia="ru-RU"/>
        </w:rPr>
      </w:pPr>
      <w:r w:rsidRPr="007C56FB">
        <w:rPr>
          <w:rFonts w:eastAsia="Calibri"/>
          <w:sz w:val="24"/>
          <w:szCs w:val="24"/>
          <w:lang w:val="ro-RO" w:eastAsia="ru-RU"/>
        </w:rPr>
        <w:t>Proiecte adresate promovării valorilor democratice liberale și dezvoltarea democrației și participării</w:t>
      </w:r>
    </w:p>
    <w:p w14:paraId="03CD130F" w14:textId="37137F4C" w:rsidR="007C56FB" w:rsidRDefault="004D7DFF" w:rsidP="00874D75">
      <w:pPr>
        <w:pStyle w:val="ab"/>
        <w:numPr>
          <w:ilvl w:val="0"/>
          <w:numId w:val="47"/>
        </w:numPr>
        <w:spacing w:line="276" w:lineRule="auto"/>
        <w:ind w:left="142" w:hanging="142"/>
        <w:rPr>
          <w:rFonts w:eastAsia="Calibri"/>
          <w:sz w:val="24"/>
          <w:szCs w:val="24"/>
          <w:lang w:val="ro-RO" w:eastAsia="ru-RU"/>
        </w:rPr>
      </w:pPr>
      <w:r w:rsidRPr="007C56FB">
        <w:rPr>
          <w:rFonts w:eastAsia="Calibri"/>
          <w:sz w:val="24"/>
          <w:szCs w:val="24"/>
          <w:lang w:val="ro-RO" w:eastAsia="ru-RU"/>
        </w:rPr>
        <w:t xml:space="preserve">Proiecte adresate publicului tânăr, </w:t>
      </w:r>
      <w:r w:rsidR="00F61CDA">
        <w:rPr>
          <w:rFonts w:eastAsia="Calibri"/>
          <w:sz w:val="24"/>
          <w:szCs w:val="24"/>
          <w:lang w:val="ro-RO" w:eastAsia="ru-RU"/>
        </w:rPr>
        <w:t xml:space="preserve">minorităților naționale, </w:t>
      </w:r>
      <w:r w:rsidRPr="007C56FB">
        <w:rPr>
          <w:rFonts w:eastAsia="Calibri"/>
          <w:sz w:val="24"/>
          <w:szCs w:val="24"/>
          <w:lang w:val="ro-RO" w:eastAsia="ru-RU"/>
        </w:rPr>
        <w:t xml:space="preserve">inclusiv prin implicare în procesul </w:t>
      </w:r>
      <w:r w:rsidR="00F61CDA">
        <w:rPr>
          <w:rFonts w:eastAsia="Calibri"/>
          <w:sz w:val="24"/>
          <w:szCs w:val="24"/>
          <w:lang w:val="ro-RO" w:eastAsia="ru-RU"/>
        </w:rPr>
        <w:t>de promovare a valorilor culturale</w:t>
      </w:r>
    </w:p>
    <w:p w14:paraId="6D60E815" w14:textId="71C9937B" w:rsidR="007C56FB" w:rsidRPr="00F61CDA" w:rsidRDefault="004D7DFF" w:rsidP="00874D75">
      <w:pPr>
        <w:pStyle w:val="ab"/>
        <w:numPr>
          <w:ilvl w:val="0"/>
          <w:numId w:val="47"/>
        </w:numPr>
        <w:spacing w:line="276" w:lineRule="auto"/>
        <w:ind w:left="142" w:hanging="142"/>
        <w:rPr>
          <w:rFonts w:eastAsia="Calibri"/>
          <w:sz w:val="24"/>
          <w:szCs w:val="24"/>
          <w:lang w:val="ro-MD" w:eastAsia="ru-RU"/>
        </w:rPr>
      </w:pPr>
      <w:r w:rsidRPr="00F61CDA">
        <w:rPr>
          <w:rFonts w:eastAsia="Calibri"/>
          <w:sz w:val="24"/>
          <w:szCs w:val="24"/>
          <w:lang w:val="ro-MD" w:eastAsia="ru-RU"/>
        </w:rPr>
        <w:t xml:space="preserve">Proiecte adresate dezvoltării </w:t>
      </w:r>
      <w:proofErr w:type="spellStart"/>
      <w:r w:rsidRPr="00F61CDA">
        <w:rPr>
          <w:rFonts w:eastAsia="Calibri"/>
          <w:sz w:val="24"/>
          <w:szCs w:val="24"/>
          <w:lang w:val="ro-MD" w:eastAsia="ru-RU"/>
        </w:rPr>
        <w:t>relaţiilor</w:t>
      </w:r>
      <w:proofErr w:type="spellEnd"/>
      <w:r w:rsidRPr="00F61CDA">
        <w:rPr>
          <w:rFonts w:eastAsia="Calibri"/>
          <w:sz w:val="24"/>
          <w:szCs w:val="24"/>
          <w:lang w:val="ro-MD" w:eastAsia="ru-RU"/>
        </w:rPr>
        <w:t xml:space="preserve"> cu celelalte state, atât la nivel bilateral, cât şi multilateral, prin cultură, </w:t>
      </w:r>
      <w:proofErr w:type="spellStart"/>
      <w:r w:rsidRPr="00F61CDA">
        <w:rPr>
          <w:rFonts w:eastAsia="Calibri"/>
          <w:sz w:val="24"/>
          <w:szCs w:val="24"/>
          <w:lang w:val="ro-MD" w:eastAsia="ru-RU"/>
        </w:rPr>
        <w:t>educaţie</w:t>
      </w:r>
      <w:proofErr w:type="spellEnd"/>
      <w:r w:rsidRPr="00F61CDA">
        <w:rPr>
          <w:rFonts w:eastAsia="Calibri"/>
          <w:sz w:val="24"/>
          <w:szCs w:val="24"/>
          <w:lang w:val="ro-MD" w:eastAsia="ru-RU"/>
        </w:rPr>
        <w:t xml:space="preserve">, </w:t>
      </w:r>
      <w:proofErr w:type="spellStart"/>
      <w:r w:rsidRPr="00F61CDA">
        <w:rPr>
          <w:rFonts w:eastAsia="Calibri"/>
          <w:sz w:val="24"/>
          <w:szCs w:val="24"/>
          <w:lang w:val="ro-MD" w:eastAsia="ru-RU"/>
        </w:rPr>
        <w:t>ştiinţă</w:t>
      </w:r>
      <w:proofErr w:type="spellEnd"/>
      <w:r w:rsidRPr="00F61CDA">
        <w:rPr>
          <w:rFonts w:eastAsia="Calibri"/>
          <w:sz w:val="24"/>
          <w:szCs w:val="24"/>
          <w:lang w:val="ro-MD" w:eastAsia="ru-RU"/>
        </w:rPr>
        <w:t>, tehnologie, mass-media, tineret</w:t>
      </w:r>
      <w:r w:rsidR="00F61CDA" w:rsidRPr="00F61CDA">
        <w:rPr>
          <w:rFonts w:eastAsia="Calibri"/>
          <w:sz w:val="24"/>
          <w:szCs w:val="24"/>
          <w:lang w:val="ro-MD" w:eastAsia="ru-RU"/>
        </w:rPr>
        <w:t>,</w:t>
      </w:r>
      <w:r w:rsidRPr="00F61CDA">
        <w:rPr>
          <w:rFonts w:eastAsia="Calibri"/>
          <w:sz w:val="24"/>
          <w:szCs w:val="24"/>
          <w:lang w:val="ro-MD" w:eastAsia="ru-RU"/>
        </w:rPr>
        <w:t xml:space="preserve"> sport şi turism cultural</w:t>
      </w:r>
    </w:p>
    <w:p w14:paraId="39B47254" w14:textId="77777777" w:rsidR="004D7DFF" w:rsidRPr="00F61CDA" w:rsidRDefault="004D7DFF" w:rsidP="00874D75">
      <w:pPr>
        <w:pStyle w:val="ab"/>
        <w:numPr>
          <w:ilvl w:val="0"/>
          <w:numId w:val="47"/>
        </w:numPr>
        <w:spacing w:line="276" w:lineRule="auto"/>
        <w:ind w:left="142" w:hanging="142"/>
        <w:rPr>
          <w:rFonts w:eastAsia="Calibri"/>
          <w:sz w:val="24"/>
          <w:szCs w:val="24"/>
          <w:lang w:val="ro-MD" w:eastAsia="ru-RU"/>
        </w:rPr>
      </w:pPr>
      <w:r w:rsidRPr="00F61CDA">
        <w:rPr>
          <w:rFonts w:eastAsia="Calibri"/>
          <w:sz w:val="24"/>
          <w:szCs w:val="24"/>
          <w:lang w:val="ro-MD" w:eastAsia="ru-RU"/>
        </w:rPr>
        <w:t>Promovarea valorilor culturale naționale, construirea şi consolidarea imaginii Republicii Moldova în străinătate</w:t>
      </w:r>
    </w:p>
    <w:p w14:paraId="5A92CE5D" w14:textId="77777777" w:rsidR="004D7DFF" w:rsidRPr="00F61CDA" w:rsidRDefault="004D7DFF" w:rsidP="004D7DFF">
      <w:pPr>
        <w:pStyle w:val="ab"/>
        <w:spacing w:line="276" w:lineRule="auto"/>
        <w:ind w:left="420" w:firstLine="0"/>
        <w:jc w:val="left"/>
        <w:rPr>
          <w:rFonts w:eastAsia="Calibri"/>
          <w:sz w:val="24"/>
          <w:szCs w:val="24"/>
          <w:lang w:val="ro-MD" w:eastAsia="ru-RU"/>
        </w:rPr>
      </w:pPr>
    </w:p>
    <w:p w14:paraId="4D03BB6C" w14:textId="77777777" w:rsidR="00760EBD" w:rsidRPr="009C1FFD" w:rsidRDefault="00760EBD" w:rsidP="00760EBD">
      <w:pPr>
        <w:spacing w:line="276" w:lineRule="auto"/>
        <w:ind w:firstLine="0"/>
        <w:jc w:val="left"/>
        <w:rPr>
          <w:rFonts w:eastAsia="Calibri"/>
          <w:b/>
          <w:sz w:val="24"/>
          <w:szCs w:val="24"/>
          <w:lang w:val="ro-RO" w:eastAsia="ru-RU"/>
        </w:rPr>
      </w:pPr>
      <w:r w:rsidRPr="009C1FFD">
        <w:rPr>
          <w:rFonts w:eastAsia="Calibri"/>
          <w:b/>
          <w:sz w:val="24"/>
          <w:szCs w:val="24"/>
          <w:lang w:val="ro-RO" w:eastAsia="ru-RU"/>
        </w:rPr>
        <w:t xml:space="preserve">PATRIMONIU CULTURAL </w:t>
      </w:r>
    </w:p>
    <w:p w14:paraId="2339FED2" w14:textId="77777777" w:rsidR="00760EBD" w:rsidRPr="009C1FFD" w:rsidRDefault="00760EBD" w:rsidP="00874D75">
      <w:pPr>
        <w:spacing w:line="276" w:lineRule="auto"/>
        <w:ind w:left="142" w:hanging="142"/>
        <w:rPr>
          <w:rFonts w:eastAsia="Calibri"/>
          <w:sz w:val="24"/>
          <w:szCs w:val="24"/>
          <w:lang w:val="ro-RO" w:eastAsia="ru-RU"/>
        </w:rPr>
      </w:pPr>
      <w:r w:rsidRPr="009C1FFD">
        <w:rPr>
          <w:rFonts w:eastAsia="Calibri"/>
          <w:sz w:val="24"/>
          <w:szCs w:val="24"/>
          <w:lang w:val="ro-RO" w:eastAsia="ru-RU"/>
        </w:rPr>
        <w:t>- Identificarea de soluții inovatoare de promovare a patrimoniului</w:t>
      </w:r>
      <w:r>
        <w:rPr>
          <w:rFonts w:eastAsia="Calibri"/>
          <w:sz w:val="24"/>
          <w:szCs w:val="24"/>
          <w:lang w:val="ro-RO" w:eastAsia="ru-RU"/>
        </w:rPr>
        <w:t xml:space="preserve"> cultural</w:t>
      </w:r>
      <w:r w:rsidRPr="009C1FFD">
        <w:rPr>
          <w:rFonts w:eastAsia="Calibri"/>
          <w:sz w:val="24"/>
          <w:szCs w:val="24"/>
          <w:lang w:val="ro-RO" w:eastAsia="ru-RU"/>
        </w:rPr>
        <w:t xml:space="preserve"> în context local și/sau european</w:t>
      </w:r>
    </w:p>
    <w:p w14:paraId="02F176F0" w14:textId="77777777" w:rsidR="00760EBD" w:rsidRPr="009C1FFD" w:rsidRDefault="00760EBD" w:rsidP="00874D75">
      <w:pPr>
        <w:spacing w:line="276" w:lineRule="auto"/>
        <w:ind w:firstLine="0"/>
        <w:rPr>
          <w:rFonts w:eastAsia="Calibri"/>
          <w:sz w:val="24"/>
          <w:szCs w:val="24"/>
          <w:lang w:val="ro-RO" w:eastAsia="ru-RU"/>
        </w:rPr>
      </w:pPr>
      <w:r w:rsidRPr="009C1FFD">
        <w:rPr>
          <w:rFonts w:eastAsia="Calibri"/>
          <w:sz w:val="24"/>
          <w:szCs w:val="24"/>
          <w:lang w:val="ro-RO" w:eastAsia="ru-RU"/>
        </w:rPr>
        <w:t>- Susținerea educației pentru protejare a patrimoniului</w:t>
      </w:r>
      <w:r>
        <w:rPr>
          <w:rFonts w:eastAsia="Calibri"/>
          <w:sz w:val="24"/>
          <w:szCs w:val="24"/>
          <w:lang w:val="ro-RO" w:eastAsia="ru-RU"/>
        </w:rPr>
        <w:t xml:space="preserve"> cultural</w:t>
      </w:r>
    </w:p>
    <w:p w14:paraId="046C94F5" w14:textId="77777777" w:rsidR="00760EBD" w:rsidRDefault="00760EBD" w:rsidP="00874D75">
      <w:pPr>
        <w:spacing w:line="276" w:lineRule="auto"/>
        <w:ind w:firstLine="0"/>
        <w:rPr>
          <w:rFonts w:eastAsia="Calibri"/>
          <w:sz w:val="24"/>
          <w:szCs w:val="24"/>
          <w:lang w:val="ro-RO" w:eastAsia="ru-RU"/>
        </w:rPr>
      </w:pPr>
      <w:r w:rsidRPr="009C1FFD">
        <w:rPr>
          <w:rFonts w:eastAsia="Calibri"/>
          <w:sz w:val="24"/>
          <w:szCs w:val="24"/>
          <w:lang w:val="ro-RO" w:eastAsia="ru-RU"/>
        </w:rPr>
        <w:t>- Dezvoltarea de audiențe noi și susținerea dialogului intercultural</w:t>
      </w:r>
    </w:p>
    <w:p w14:paraId="145A3C36" w14:textId="77777777" w:rsidR="004F5274" w:rsidRDefault="004F5274" w:rsidP="00874D75">
      <w:pPr>
        <w:spacing w:line="276" w:lineRule="auto"/>
        <w:ind w:firstLine="0"/>
        <w:rPr>
          <w:rFonts w:eastAsia="Calibri"/>
          <w:sz w:val="24"/>
          <w:szCs w:val="24"/>
          <w:lang w:val="ro-RO" w:eastAsia="ru-RU"/>
        </w:rPr>
      </w:pPr>
    </w:p>
    <w:p w14:paraId="3B052F94" w14:textId="5A235E68" w:rsidR="004F5274" w:rsidRPr="002B3D2D" w:rsidRDefault="004F5274" w:rsidP="004F5274">
      <w:pPr>
        <w:spacing w:after="52" w:line="262" w:lineRule="auto"/>
        <w:ind w:left="-5" w:hanging="10"/>
        <w:rPr>
          <w:b/>
          <w:bCs/>
          <w:color w:val="000000"/>
          <w:sz w:val="24"/>
          <w:szCs w:val="24"/>
          <w:lang w:val="ro-RO" w:eastAsia="ru-RU"/>
        </w:rPr>
      </w:pPr>
      <w:r w:rsidRPr="002B3D2D">
        <w:rPr>
          <w:b/>
          <w:bCs/>
          <w:color w:val="000000"/>
          <w:sz w:val="24"/>
          <w:szCs w:val="24"/>
          <w:lang w:val="ro-RO" w:eastAsia="ru-RU"/>
        </w:rPr>
        <w:t xml:space="preserve">REZIDENȚE DE CREAȚIE </w:t>
      </w:r>
    </w:p>
    <w:p w14:paraId="6228C675" w14:textId="0B2A886D" w:rsidR="004F5274" w:rsidRPr="002B3D2D" w:rsidRDefault="004F5274" w:rsidP="004F5274">
      <w:pPr>
        <w:pStyle w:val="ab"/>
        <w:numPr>
          <w:ilvl w:val="0"/>
          <w:numId w:val="47"/>
        </w:numPr>
        <w:spacing w:after="46" w:line="262" w:lineRule="auto"/>
        <w:ind w:left="142" w:right="29" w:hanging="82"/>
        <w:rPr>
          <w:color w:val="000000"/>
          <w:sz w:val="24"/>
          <w:szCs w:val="24"/>
          <w:lang w:val="ro-RO" w:eastAsia="ru-RU"/>
        </w:rPr>
      </w:pPr>
      <w:r w:rsidRPr="002B3D2D">
        <w:rPr>
          <w:color w:val="000000"/>
          <w:sz w:val="24"/>
          <w:szCs w:val="24"/>
          <w:lang w:val="ro-RO" w:eastAsia="ru-RU"/>
        </w:rPr>
        <w:t xml:space="preserve"> Susținerea producției și/sau a cercetării artistice și/sau literare;</w:t>
      </w:r>
    </w:p>
    <w:p w14:paraId="515267CB" w14:textId="79C06934" w:rsidR="004F5274" w:rsidRPr="002B3D2D" w:rsidRDefault="004F5274" w:rsidP="004F5274">
      <w:pPr>
        <w:pStyle w:val="ab"/>
        <w:numPr>
          <w:ilvl w:val="0"/>
          <w:numId w:val="47"/>
        </w:numPr>
        <w:spacing w:after="46" w:line="262" w:lineRule="auto"/>
        <w:ind w:left="142" w:right="29" w:hanging="82"/>
        <w:rPr>
          <w:color w:val="000000"/>
          <w:sz w:val="24"/>
          <w:szCs w:val="24"/>
          <w:lang w:val="ro-RO" w:eastAsia="ru-RU"/>
        </w:rPr>
      </w:pPr>
      <w:r w:rsidRPr="002B3D2D">
        <w:rPr>
          <w:color w:val="000000"/>
          <w:sz w:val="24"/>
          <w:szCs w:val="24"/>
          <w:lang w:val="ro-RO" w:eastAsia="ru-RU"/>
        </w:rPr>
        <w:t xml:space="preserve"> Susținerea schimbului cultural cu audiențele locale;</w:t>
      </w:r>
    </w:p>
    <w:p w14:paraId="6164C929" w14:textId="298E46A3" w:rsidR="004F5274" w:rsidRPr="002B3D2D" w:rsidRDefault="004F5274" w:rsidP="004F5274">
      <w:pPr>
        <w:pStyle w:val="ab"/>
        <w:numPr>
          <w:ilvl w:val="0"/>
          <w:numId w:val="47"/>
        </w:numPr>
        <w:spacing w:line="262" w:lineRule="auto"/>
        <w:ind w:left="142" w:right="1002" w:hanging="82"/>
        <w:rPr>
          <w:color w:val="000000"/>
          <w:sz w:val="24"/>
          <w:szCs w:val="24"/>
          <w:lang w:val="ro-RO" w:eastAsia="ru-RU"/>
        </w:rPr>
      </w:pPr>
      <w:r w:rsidRPr="002B3D2D">
        <w:rPr>
          <w:color w:val="000000"/>
          <w:sz w:val="24"/>
          <w:szCs w:val="24"/>
          <w:lang w:val="ro-RO" w:eastAsia="ru-RU"/>
        </w:rPr>
        <w:t xml:space="preserve"> Dezvoltarea de abordări interdisciplinare,</w:t>
      </w:r>
      <w:r w:rsidR="00FC12C8">
        <w:rPr>
          <w:color w:val="000000"/>
          <w:sz w:val="24"/>
          <w:szCs w:val="24"/>
          <w:lang w:val="ro-RO" w:eastAsia="ru-RU"/>
        </w:rPr>
        <w:t xml:space="preserve"> </w:t>
      </w:r>
      <w:proofErr w:type="spellStart"/>
      <w:r w:rsidRPr="002B3D2D">
        <w:rPr>
          <w:color w:val="000000"/>
          <w:sz w:val="24"/>
          <w:szCs w:val="24"/>
          <w:lang w:val="ro-RO" w:eastAsia="ru-RU"/>
        </w:rPr>
        <w:t>colaborative</w:t>
      </w:r>
      <w:proofErr w:type="spellEnd"/>
      <w:r w:rsidRPr="002B3D2D">
        <w:rPr>
          <w:color w:val="000000"/>
          <w:sz w:val="24"/>
          <w:szCs w:val="24"/>
          <w:lang w:val="ro-RO" w:eastAsia="ru-RU"/>
        </w:rPr>
        <w:t xml:space="preserve"> și/sau în coproducție;</w:t>
      </w:r>
    </w:p>
    <w:p w14:paraId="728611BE" w14:textId="02B3ED5A" w:rsidR="004F5274" w:rsidRPr="002B3D2D" w:rsidRDefault="004F5274" w:rsidP="004F5274">
      <w:pPr>
        <w:pStyle w:val="ab"/>
        <w:numPr>
          <w:ilvl w:val="0"/>
          <w:numId w:val="47"/>
        </w:numPr>
        <w:spacing w:line="262" w:lineRule="auto"/>
        <w:ind w:left="142" w:right="1002" w:hanging="82"/>
        <w:rPr>
          <w:color w:val="000000"/>
          <w:sz w:val="24"/>
          <w:szCs w:val="24"/>
          <w:lang w:val="ro-RO" w:eastAsia="ru-RU"/>
        </w:rPr>
      </w:pPr>
      <w:r w:rsidRPr="002B3D2D">
        <w:rPr>
          <w:color w:val="000000"/>
          <w:sz w:val="24"/>
          <w:szCs w:val="24"/>
          <w:lang w:val="ro-RO" w:eastAsia="ru-RU"/>
        </w:rPr>
        <w:t xml:space="preserve"> Sprijinirea colaborărilor naționale și internaționale și a schimburilor culturale; </w:t>
      </w:r>
    </w:p>
    <w:p w14:paraId="1C639CCA" w14:textId="4BA5438D" w:rsidR="004F5274" w:rsidRPr="002B3D2D" w:rsidRDefault="004F5274" w:rsidP="004F5274">
      <w:pPr>
        <w:pStyle w:val="ab"/>
        <w:numPr>
          <w:ilvl w:val="0"/>
          <w:numId w:val="47"/>
        </w:numPr>
        <w:autoSpaceDE w:val="0"/>
        <w:autoSpaceDN w:val="0"/>
        <w:adjustRightInd w:val="0"/>
        <w:ind w:left="142" w:hanging="82"/>
        <w:rPr>
          <w:b/>
          <w:bCs/>
          <w:sz w:val="24"/>
          <w:szCs w:val="24"/>
          <w:lang w:val="ro-RO"/>
        </w:rPr>
      </w:pPr>
      <w:r w:rsidRPr="002B3D2D">
        <w:rPr>
          <w:color w:val="000000"/>
          <w:sz w:val="24"/>
          <w:szCs w:val="24"/>
          <w:lang w:val="ro-RO" w:eastAsia="ru-RU"/>
        </w:rPr>
        <w:t xml:space="preserve"> Promovarea artiștilor din Republica Moldova.”</w:t>
      </w:r>
    </w:p>
    <w:p w14:paraId="66DF2EA1" w14:textId="77777777" w:rsidR="004F5274" w:rsidRPr="009C1FFD" w:rsidRDefault="004F5274" w:rsidP="004F5274">
      <w:pPr>
        <w:spacing w:line="276" w:lineRule="auto"/>
        <w:ind w:left="142" w:hanging="82"/>
        <w:rPr>
          <w:rFonts w:eastAsia="Calibri"/>
          <w:sz w:val="24"/>
          <w:szCs w:val="24"/>
          <w:lang w:val="ro-RO" w:eastAsia="ru-RU"/>
        </w:rPr>
      </w:pPr>
    </w:p>
    <w:p w14:paraId="549B1E39" w14:textId="77777777" w:rsidR="00760EBD" w:rsidRPr="00E04C14" w:rsidRDefault="00760EBD" w:rsidP="00874D75">
      <w:pPr>
        <w:tabs>
          <w:tab w:val="left" w:pos="1134"/>
        </w:tabs>
        <w:ind w:firstLine="709"/>
        <w:rPr>
          <w:rFonts w:asciiTheme="majorBidi" w:hAnsiTheme="majorBidi" w:cstheme="majorBidi"/>
          <w:sz w:val="28"/>
          <w:szCs w:val="28"/>
          <w:lang w:val="ro-RO" w:eastAsia="ru-RU"/>
        </w:rPr>
      </w:pPr>
    </w:p>
    <w:p w14:paraId="5DE34969" w14:textId="77777777" w:rsidR="004D7DFF" w:rsidRDefault="004D7DFF" w:rsidP="004D7DFF">
      <w:pPr>
        <w:spacing w:line="276" w:lineRule="auto"/>
        <w:jc w:val="left"/>
        <w:rPr>
          <w:rFonts w:eastAsia="Calibri"/>
          <w:sz w:val="24"/>
          <w:szCs w:val="24"/>
          <w:lang w:val="ro-RO" w:eastAsia="ru-RU"/>
        </w:rPr>
      </w:pPr>
    </w:p>
    <w:p w14:paraId="73843475" w14:textId="77777777" w:rsidR="009C1FFD" w:rsidRPr="00760EBD" w:rsidRDefault="009C1FFD" w:rsidP="004D7DFF">
      <w:pPr>
        <w:ind w:firstLine="0"/>
        <w:rPr>
          <w:rFonts w:eastAsia="Calibri"/>
          <w:szCs w:val="24"/>
          <w:lang w:val="ro-RO"/>
        </w:rPr>
      </w:pPr>
    </w:p>
    <w:sectPr w:rsidR="009C1FFD" w:rsidRPr="00760EBD" w:rsidSect="00047A70">
      <w:headerReference w:type="default" r:id="rId8"/>
      <w:headerReference w:type="first" r:id="rId9"/>
      <w:footerReference w:type="first" r:id="rId10"/>
      <w:pgSz w:w="11907" w:h="16840" w:code="9"/>
      <w:pgMar w:top="1134" w:right="964" w:bottom="1134" w:left="181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24BDC" w14:textId="77777777" w:rsidR="00047A70" w:rsidRDefault="00047A70" w:rsidP="00026B87">
      <w:r>
        <w:separator/>
      </w:r>
    </w:p>
  </w:endnote>
  <w:endnote w:type="continuationSeparator" w:id="0">
    <w:p w14:paraId="1E28D23D" w14:textId="77777777" w:rsidR="00047A70" w:rsidRDefault="00047A70"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1F44" w14:textId="77777777" w:rsidR="000C426F" w:rsidRPr="004447FC" w:rsidRDefault="000C426F" w:rsidP="00814406">
    <w:pPr>
      <w:pStyle w:val="a8"/>
      <w:ind w:firstLine="0"/>
      <w:rPr>
        <w:sz w:val="16"/>
        <w:szCs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2091E" w14:textId="77777777" w:rsidR="00047A70" w:rsidRDefault="00047A70" w:rsidP="00026B87">
      <w:r>
        <w:separator/>
      </w:r>
    </w:p>
  </w:footnote>
  <w:footnote w:type="continuationSeparator" w:id="0">
    <w:p w14:paraId="341A7E55" w14:textId="77777777" w:rsidR="00047A70" w:rsidRDefault="00047A70" w:rsidP="00026B87">
      <w:r>
        <w:continuationSeparator/>
      </w:r>
    </w:p>
  </w:footnote>
  <w:footnote w:id="1">
    <w:p w14:paraId="69561D1F" w14:textId="77777777" w:rsidR="007C56FB" w:rsidRPr="00FD49FD" w:rsidRDefault="007C56FB" w:rsidP="007C56FB">
      <w:pPr>
        <w:spacing w:line="276" w:lineRule="auto"/>
        <w:ind w:firstLine="0"/>
        <w:jc w:val="left"/>
        <w:rPr>
          <w:rFonts w:eastAsia="Calibri"/>
          <w:sz w:val="18"/>
          <w:szCs w:val="18"/>
          <w:lang w:val="ro-RO" w:eastAsia="ru-RU"/>
        </w:rPr>
      </w:pPr>
      <w:r>
        <w:rPr>
          <w:rStyle w:val="af6"/>
        </w:rPr>
        <w:footnoteRef/>
      </w:r>
      <w:r>
        <w:t xml:space="preserve"> </w:t>
      </w:r>
      <w:r w:rsidRPr="002F3CCE">
        <w:rPr>
          <w:rFonts w:eastAsia="Calibri"/>
          <w:b/>
          <w:sz w:val="16"/>
          <w:szCs w:val="16"/>
          <w:lang w:val="ro-RO" w:eastAsia="ru-RU"/>
        </w:rPr>
        <w:t xml:space="preserve">Grupuri cu excluziune </w:t>
      </w:r>
      <w:proofErr w:type="spellStart"/>
      <w:r w:rsidRPr="002F3CCE">
        <w:rPr>
          <w:rFonts w:eastAsia="Calibri"/>
          <w:b/>
          <w:sz w:val="16"/>
          <w:szCs w:val="16"/>
          <w:lang w:val="ro-RO" w:eastAsia="ru-RU"/>
        </w:rPr>
        <w:t>socio</w:t>
      </w:r>
      <w:proofErr w:type="spellEnd"/>
      <w:r w:rsidRPr="002F3CCE">
        <w:rPr>
          <w:rFonts w:eastAsia="Calibri"/>
          <w:b/>
          <w:sz w:val="16"/>
          <w:szCs w:val="16"/>
          <w:lang w:val="ro-RO" w:eastAsia="ru-RU"/>
        </w:rPr>
        <w:t>-culturală</w:t>
      </w:r>
      <w:r w:rsidRPr="002F3CCE">
        <w:rPr>
          <w:rStyle w:val="af6"/>
          <w:rFonts w:eastAsia="Calibri"/>
          <w:b/>
          <w:sz w:val="16"/>
          <w:szCs w:val="16"/>
          <w:lang w:val="ro-RO" w:eastAsia="ru-RU"/>
        </w:rPr>
        <w:footnoteRef/>
      </w:r>
      <w:r w:rsidRPr="002F3CCE">
        <w:rPr>
          <w:rFonts w:eastAsia="Calibri"/>
          <w:b/>
          <w:sz w:val="16"/>
          <w:szCs w:val="16"/>
          <w:lang w:val="ro-RO" w:eastAsia="ru-RU"/>
        </w:rPr>
        <w:t xml:space="preserve"> -</w:t>
      </w:r>
      <w:r w:rsidRPr="002F3CCE">
        <w:rPr>
          <w:rFonts w:eastAsia="Calibri"/>
          <w:sz w:val="16"/>
          <w:szCs w:val="16"/>
          <w:lang w:val="ro-RO" w:eastAsia="ru-RU"/>
        </w:rPr>
        <w:t xml:space="preserve"> persoane care aparțin cel puțin uneia dintre următoarele categorii: persoane care se confruntă cu dizabilități, vârstnici singuri, persoane cărora li s-a acordat statutul de șomaj, copii cu risc social (copii care sunt vagabonzi, cerșetori, lipsă de libertate sau au probleme de comportament la școală, abuzează de alcool, narcotice, substanțe psihotrope sau toxice, sunt dependenți de jocuri de noroc, sunt implicați sau tind să fie implicați în activități criminale, au experimentat sau riscă să sufere de probleme psihologice, constrângerea fizică sau sexuală, violența în familie și din aceste motive, oportunitățile lor de educație și participare în societate sunt limitate), foști elevi ai caselor de îngrijire socială pentru copii sau ai școlilor-internat speciale (16-29 de ani), beneficiari de ajutoare sociale, familii întâmpinați dificultăți (risc social), persoane fără adăpost, străini care au primit azil, persoane eliberate din locurile de privare de libertate;</w:t>
      </w:r>
    </w:p>
    <w:p w14:paraId="27A81417" w14:textId="77777777" w:rsidR="007C56FB" w:rsidRPr="00FD49FD" w:rsidRDefault="007C56FB" w:rsidP="007C56FB">
      <w:pPr>
        <w:pStyle w:val="af4"/>
        <w:rPr>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B91E2" w14:textId="77777777" w:rsidR="000C426F" w:rsidRDefault="00225A8C">
    <w:pPr>
      <w:pStyle w:val="a6"/>
      <w:jc w:val="center"/>
    </w:pPr>
    <w:r>
      <w:fldChar w:fldCharType="begin"/>
    </w:r>
    <w:r w:rsidR="000C426F">
      <w:instrText>PAGE   \* MERGEFORMAT</w:instrText>
    </w:r>
    <w:r>
      <w:fldChar w:fldCharType="separate"/>
    </w:r>
    <w:r w:rsidR="005812CF" w:rsidRPr="005812CF">
      <w:rPr>
        <w:noProof/>
        <w:lang w:val="ro-RO"/>
      </w:rPr>
      <w:t>2</w:t>
    </w:r>
    <w:r>
      <w:fldChar w:fldCharType="end"/>
    </w:r>
  </w:p>
  <w:p w14:paraId="07184699" w14:textId="77777777" w:rsidR="000C426F" w:rsidRDefault="000C426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6F615" w14:textId="77777777" w:rsidR="00760EBD" w:rsidRPr="00760EBD" w:rsidRDefault="00760EBD" w:rsidP="00760EBD">
    <w:pPr>
      <w:pStyle w:val="a6"/>
      <w:ind w:firstLine="0"/>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34D9"/>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D55C36"/>
    <w:multiLevelType w:val="hybridMultilevel"/>
    <w:tmpl w:val="BCAA7654"/>
    <w:lvl w:ilvl="0" w:tplc="040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CD0F23"/>
    <w:multiLevelType w:val="multilevel"/>
    <w:tmpl w:val="070A8CD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437610"/>
    <w:multiLevelType w:val="hybridMultilevel"/>
    <w:tmpl w:val="EC6C6AF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3E854AE"/>
    <w:multiLevelType w:val="hybridMultilevel"/>
    <w:tmpl w:val="DA52F7D8"/>
    <w:lvl w:ilvl="0" w:tplc="8EA82EFC">
      <w:start w:val="8"/>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40B22D2"/>
    <w:multiLevelType w:val="hybridMultilevel"/>
    <w:tmpl w:val="90F2FAA2"/>
    <w:lvl w:ilvl="0" w:tplc="0C184C0A">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774C84"/>
    <w:multiLevelType w:val="hybridMultilevel"/>
    <w:tmpl w:val="2452C442"/>
    <w:lvl w:ilvl="0" w:tplc="86C47606">
      <w:start w:val="63"/>
      <w:numFmt w:val="bullet"/>
      <w:lvlText w:val="-"/>
      <w:lvlJc w:val="left"/>
      <w:pPr>
        <w:ind w:left="720" w:hanging="360"/>
      </w:pPr>
      <w:rPr>
        <w:rFonts w:ascii="Times New Roman" w:eastAsia="Calibr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0B0353"/>
    <w:multiLevelType w:val="hybridMultilevel"/>
    <w:tmpl w:val="54A6E42E"/>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B0338A"/>
    <w:multiLevelType w:val="hybridMultilevel"/>
    <w:tmpl w:val="811ECB04"/>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76314A"/>
    <w:multiLevelType w:val="hybridMultilevel"/>
    <w:tmpl w:val="51049DB8"/>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F22B0F"/>
    <w:multiLevelType w:val="hybridMultilevel"/>
    <w:tmpl w:val="DA8CA61A"/>
    <w:lvl w:ilvl="0" w:tplc="C9E6194C">
      <w:start w:val="63"/>
      <w:numFmt w:val="bullet"/>
      <w:lvlText w:val="-"/>
      <w:lvlJc w:val="left"/>
      <w:pPr>
        <w:ind w:left="420" w:hanging="360"/>
      </w:pPr>
      <w:rPr>
        <w:rFonts w:ascii="Times New Roman" w:eastAsia="Calibr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3" w15:restartNumberingAfterBreak="0">
    <w:nsid w:val="750D522C"/>
    <w:multiLevelType w:val="hybridMultilevel"/>
    <w:tmpl w:val="E25A4E2E"/>
    <w:lvl w:ilvl="0" w:tplc="4DCE3D9C">
      <w:start w:val="1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4771960">
    <w:abstractNumId w:val="9"/>
  </w:num>
  <w:num w:numId="2" w16cid:durableId="1429620704">
    <w:abstractNumId w:val="40"/>
  </w:num>
  <w:num w:numId="3" w16cid:durableId="441190469">
    <w:abstractNumId w:val="3"/>
  </w:num>
  <w:num w:numId="4" w16cid:durableId="490801064">
    <w:abstractNumId w:val="28"/>
  </w:num>
  <w:num w:numId="5" w16cid:durableId="261963710">
    <w:abstractNumId w:val="20"/>
  </w:num>
  <w:num w:numId="6" w16cid:durableId="1620919334">
    <w:abstractNumId w:val="31"/>
  </w:num>
  <w:num w:numId="7" w16cid:durableId="284436243">
    <w:abstractNumId w:val="7"/>
  </w:num>
  <w:num w:numId="8" w16cid:durableId="1709989443">
    <w:abstractNumId w:val="23"/>
  </w:num>
  <w:num w:numId="9" w16cid:durableId="971516769">
    <w:abstractNumId w:val="41"/>
  </w:num>
  <w:num w:numId="10" w16cid:durableId="535587561">
    <w:abstractNumId w:val="45"/>
  </w:num>
  <w:num w:numId="11" w16cid:durableId="1422212820">
    <w:abstractNumId w:val="18"/>
  </w:num>
  <w:num w:numId="12" w16cid:durableId="1663509656">
    <w:abstractNumId w:val="35"/>
  </w:num>
  <w:num w:numId="13" w16cid:durableId="1899779725">
    <w:abstractNumId w:val="6"/>
  </w:num>
  <w:num w:numId="14" w16cid:durableId="1925911405">
    <w:abstractNumId w:val="5"/>
  </w:num>
  <w:num w:numId="15" w16cid:durableId="1257860523">
    <w:abstractNumId w:val="10"/>
  </w:num>
  <w:num w:numId="16" w16cid:durableId="812139605">
    <w:abstractNumId w:val="34"/>
  </w:num>
  <w:num w:numId="17" w16cid:durableId="322899119">
    <w:abstractNumId w:val="32"/>
  </w:num>
  <w:num w:numId="18" w16cid:durableId="194656428">
    <w:abstractNumId w:val="4"/>
  </w:num>
  <w:num w:numId="19" w16cid:durableId="1909029031">
    <w:abstractNumId w:val="11"/>
  </w:num>
  <w:num w:numId="20" w16cid:durableId="1533608563">
    <w:abstractNumId w:val="14"/>
  </w:num>
  <w:num w:numId="21" w16cid:durableId="157893362">
    <w:abstractNumId w:val="37"/>
  </w:num>
  <w:num w:numId="22" w16cid:durableId="1448307752">
    <w:abstractNumId w:val="30"/>
  </w:num>
  <w:num w:numId="23" w16cid:durableId="1659652486">
    <w:abstractNumId w:val="46"/>
  </w:num>
  <w:num w:numId="24" w16cid:durableId="924529367">
    <w:abstractNumId w:val="19"/>
  </w:num>
  <w:num w:numId="25" w16cid:durableId="2008895415">
    <w:abstractNumId w:val="38"/>
  </w:num>
  <w:num w:numId="26" w16cid:durableId="1947537225">
    <w:abstractNumId w:val="24"/>
  </w:num>
  <w:num w:numId="27" w16cid:durableId="2086295319">
    <w:abstractNumId w:val="27"/>
  </w:num>
  <w:num w:numId="28" w16cid:durableId="1053849141">
    <w:abstractNumId w:val="16"/>
    <w:lvlOverride w:ilvl="0">
      <w:startOverride w:val="1"/>
    </w:lvlOverride>
    <w:lvlOverride w:ilvl="1"/>
    <w:lvlOverride w:ilvl="2"/>
    <w:lvlOverride w:ilvl="3"/>
    <w:lvlOverride w:ilvl="4"/>
    <w:lvlOverride w:ilvl="5"/>
    <w:lvlOverride w:ilvl="6"/>
    <w:lvlOverride w:ilvl="7"/>
    <w:lvlOverride w:ilvl="8"/>
  </w:num>
  <w:num w:numId="29" w16cid:durableId="1685129548">
    <w:abstractNumId w:val="0"/>
  </w:num>
  <w:num w:numId="30" w16cid:durableId="65733518">
    <w:abstractNumId w:val="2"/>
  </w:num>
  <w:num w:numId="31" w16cid:durableId="400833382">
    <w:abstractNumId w:val="36"/>
  </w:num>
  <w:num w:numId="32" w16cid:durableId="160200188">
    <w:abstractNumId w:val="16"/>
  </w:num>
  <w:num w:numId="33" w16cid:durableId="2002929632">
    <w:abstractNumId w:val="47"/>
  </w:num>
  <w:num w:numId="34" w16cid:durableId="1408384625">
    <w:abstractNumId w:val="44"/>
  </w:num>
  <w:num w:numId="35" w16cid:durableId="733236506">
    <w:abstractNumId w:val="12"/>
  </w:num>
  <w:num w:numId="36" w16cid:durableId="1203977725">
    <w:abstractNumId w:val="13"/>
  </w:num>
  <w:num w:numId="37" w16cid:durableId="710880080">
    <w:abstractNumId w:val="29"/>
  </w:num>
  <w:num w:numId="38" w16cid:durableId="957756339">
    <w:abstractNumId w:val="8"/>
  </w:num>
  <w:num w:numId="39" w16cid:durableId="22366657">
    <w:abstractNumId w:val="33"/>
  </w:num>
  <w:num w:numId="40" w16cid:durableId="1910844787">
    <w:abstractNumId w:val="26"/>
  </w:num>
  <w:num w:numId="41" w16cid:durableId="19223999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3262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154463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586130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7750118">
    <w:abstractNumId w:val="22"/>
  </w:num>
  <w:num w:numId="46" w16cid:durableId="450319239">
    <w:abstractNumId w:val="21"/>
  </w:num>
  <w:num w:numId="47" w16cid:durableId="822548405">
    <w:abstractNumId w:val="42"/>
  </w:num>
  <w:num w:numId="48" w16cid:durableId="1744258846">
    <w:abstractNumId w:val="25"/>
  </w:num>
  <w:num w:numId="49" w16cid:durableId="328826804">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CE0"/>
    <w:rsid w:val="00000CF4"/>
    <w:rsid w:val="000048AC"/>
    <w:rsid w:val="00026B87"/>
    <w:rsid w:val="00046322"/>
    <w:rsid w:val="00047A70"/>
    <w:rsid w:val="00070B88"/>
    <w:rsid w:val="00075CE0"/>
    <w:rsid w:val="00077246"/>
    <w:rsid w:val="00085DA8"/>
    <w:rsid w:val="000B66A7"/>
    <w:rsid w:val="000C426F"/>
    <w:rsid w:val="000D7A09"/>
    <w:rsid w:val="000F0FD7"/>
    <w:rsid w:val="000F422A"/>
    <w:rsid w:val="001100A2"/>
    <w:rsid w:val="00111319"/>
    <w:rsid w:val="0014378C"/>
    <w:rsid w:val="00144067"/>
    <w:rsid w:val="001469DB"/>
    <w:rsid w:val="001574DD"/>
    <w:rsid w:val="0016755F"/>
    <w:rsid w:val="0018523E"/>
    <w:rsid w:val="00191F49"/>
    <w:rsid w:val="001A4D80"/>
    <w:rsid w:val="001B2461"/>
    <w:rsid w:val="001B4595"/>
    <w:rsid w:val="001B5608"/>
    <w:rsid w:val="001E48ED"/>
    <w:rsid w:val="001E6EB8"/>
    <w:rsid w:val="001F66D4"/>
    <w:rsid w:val="00225A8C"/>
    <w:rsid w:val="00251AE0"/>
    <w:rsid w:val="00256F32"/>
    <w:rsid w:val="00283736"/>
    <w:rsid w:val="002B3D2D"/>
    <w:rsid w:val="002C1EE1"/>
    <w:rsid w:val="0030337D"/>
    <w:rsid w:val="003321A4"/>
    <w:rsid w:val="003368DF"/>
    <w:rsid w:val="0034194B"/>
    <w:rsid w:val="00350751"/>
    <w:rsid w:val="003543E9"/>
    <w:rsid w:val="0035557C"/>
    <w:rsid w:val="003578A4"/>
    <w:rsid w:val="003675AC"/>
    <w:rsid w:val="003852B4"/>
    <w:rsid w:val="003B04ED"/>
    <w:rsid w:val="003B596B"/>
    <w:rsid w:val="003E612E"/>
    <w:rsid w:val="00420A77"/>
    <w:rsid w:val="00427274"/>
    <w:rsid w:val="00435E9C"/>
    <w:rsid w:val="00437107"/>
    <w:rsid w:val="004447FC"/>
    <w:rsid w:val="0044592D"/>
    <w:rsid w:val="00454CEE"/>
    <w:rsid w:val="004654AB"/>
    <w:rsid w:val="00480561"/>
    <w:rsid w:val="004827DA"/>
    <w:rsid w:val="00482BA3"/>
    <w:rsid w:val="004A4B59"/>
    <w:rsid w:val="004D6F09"/>
    <w:rsid w:val="004D7DFF"/>
    <w:rsid w:val="004E1000"/>
    <w:rsid w:val="004F5274"/>
    <w:rsid w:val="00500597"/>
    <w:rsid w:val="0050680A"/>
    <w:rsid w:val="00512A5C"/>
    <w:rsid w:val="00542F92"/>
    <w:rsid w:val="005541A1"/>
    <w:rsid w:val="005727C9"/>
    <w:rsid w:val="005802DD"/>
    <w:rsid w:val="005812CF"/>
    <w:rsid w:val="005850E0"/>
    <w:rsid w:val="005E5845"/>
    <w:rsid w:val="005F1999"/>
    <w:rsid w:val="005F2B04"/>
    <w:rsid w:val="00602E93"/>
    <w:rsid w:val="00621410"/>
    <w:rsid w:val="0063090F"/>
    <w:rsid w:val="00656BD2"/>
    <w:rsid w:val="006754D5"/>
    <w:rsid w:val="006910BA"/>
    <w:rsid w:val="006B40CB"/>
    <w:rsid w:val="006E74D0"/>
    <w:rsid w:val="007305B8"/>
    <w:rsid w:val="00746067"/>
    <w:rsid w:val="00752E46"/>
    <w:rsid w:val="00760EBD"/>
    <w:rsid w:val="0076117F"/>
    <w:rsid w:val="00782601"/>
    <w:rsid w:val="007926E4"/>
    <w:rsid w:val="007A37D5"/>
    <w:rsid w:val="007A4567"/>
    <w:rsid w:val="007A7353"/>
    <w:rsid w:val="007C0DF4"/>
    <w:rsid w:val="007C3F50"/>
    <w:rsid w:val="007C56FB"/>
    <w:rsid w:val="007E42FE"/>
    <w:rsid w:val="007F44F2"/>
    <w:rsid w:val="00814406"/>
    <w:rsid w:val="00832599"/>
    <w:rsid w:val="0084667B"/>
    <w:rsid w:val="00850318"/>
    <w:rsid w:val="0086081C"/>
    <w:rsid w:val="00862AB4"/>
    <w:rsid w:val="00874D75"/>
    <w:rsid w:val="0087581E"/>
    <w:rsid w:val="008766CD"/>
    <w:rsid w:val="00893B25"/>
    <w:rsid w:val="008C1EB3"/>
    <w:rsid w:val="008C53C4"/>
    <w:rsid w:val="008F76ED"/>
    <w:rsid w:val="009104CD"/>
    <w:rsid w:val="009374A9"/>
    <w:rsid w:val="00941781"/>
    <w:rsid w:val="009423B6"/>
    <w:rsid w:val="00950CEF"/>
    <w:rsid w:val="0095316D"/>
    <w:rsid w:val="00967B94"/>
    <w:rsid w:val="009A3326"/>
    <w:rsid w:val="009C1FFD"/>
    <w:rsid w:val="009E20E6"/>
    <w:rsid w:val="009F10F0"/>
    <w:rsid w:val="00A0308D"/>
    <w:rsid w:val="00A04621"/>
    <w:rsid w:val="00A1010C"/>
    <w:rsid w:val="00A273A8"/>
    <w:rsid w:val="00A35DD9"/>
    <w:rsid w:val="00A56041"/>
    <w:rsid w:val="00A63FC5"/>
    <w:rsid w:val="00A644FE"/>
    <w:rsid w:val="00A75C2B"/>
    <w:rsid w:val="00A85D65"/>
    <w:rsid w:val="00A938D0"/>
    <w:rsid w:val="00A95167"/>
    <w:rsid w:val="00A977C3"/>
    <w:rsid w:val="00AA173D"/>
    <w:rsid w:val="00AB67F5"/>
    <w:rsid w:val="00AE7568"/>
    <w:rsid w:val="00AF0010"/>
    <w:rsid w:val="00B256F0"/>
    <w:rsid w:val="00B4370D"/>
    <w:rsid w:val="00B51090"/>
    <w:rsid w:val="00BB23F6"/>
    <w:rsid w:val="00BC12FA"/>
    <w:rsid w:val="00BE22D6"/>
    <w:rsid w:val="00BF113C"/>
    <w:rsid w:val="00BF32A6"/>
    <w:rsid w:val="00C02DFA"/>
    <w:rsid w:val="00C35492"/>
    <w:rsid w:val="00C74719"/>
    <w:rsid w:val="00C74905"/>
    <w:rsid w:val="00C776BC"/>
    <w:rsid w:val="00C97309"/>
    <w:rsid w:val="00CB05D3"/>
    <w:rsid w:val="00CB0FCF"/>
    <w:rsid w:val="00CC7AFF"/>
    <w:rsid w:val="00CE0DA1"/>
    <w:rsid w:val="00CE2093"/>
    <w:rsid w:val="00CF2559"/>
    <w:rsid w:val="00D41305"/>
    <w:rsid w:val="00D64123"/>
    <w:rsid w:val="00D642D3"/>
    <w:rsid w:val="00D91434"/>
    <w:rsid w:val="00D95DD6"/>
    <w:rsid w:val="00DB1216"/>
    <w:rsid w:val="00DC4C6E"/>
    <w:rsid w:val="00DF0E57"/>
    <w:rsid w:val="00DF3443"/>
    <w:rsid w:val="00DF4BB8"/>
    <w:rsid w:val="00E04C14"/>
    <w:rsid w:val="00E216C5"/>
    <w:rsid w:val="00E518BB"/>
    <w:rsid w:val="00E977BF"/>
    <w:rsid w:val="00EA3268"/>
    <w:rsid w:val="00EA7735"/>
    <w:rsid w:val="00EC25BD"/>
    <w:rsid w:val="00ED2FE3"/>
    <w:rsid w:val="00F019B4"/>
    <w:rsid w:val="00F4110C"/>
    <w:rsid w:val="00F61CDA"/>
    <w:rsid w:val="00F65060"/>
    <w:rsid w:val="00F67B04"/>
    <w:rsid w:val="00F729A4"/>
    <w:rsid w:val="00F817FC"/>
    <w:rsid w:val="00F864E2"/>
    <w:rsid w:val="00FA7984"/>
    <w:rsid w:val="00FB176A"/>
    <w:rsid w:val="00FB19B6"/>
    <w:rsid w:val="00FC12C8"/>
    <w:rsid w:val="00FC4320"/>
    <w:rsid w:val="00FD50C6"/>
    <w:rsid w:val="00FF3FA6"/>
  </w:rsids>
  <m:mathPr>
    <m:mathFont m:val="Cambria Math"/>
    <m:brkBin m:val="before"/>
    <m:brkBinSub m:val="--"/>
    <m:smallFrac/>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9D4A0"/>
  <w15:docId w15:val="{7B1670DA-89C3-48F2-B86D-B3424C5B1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76ED"/>
    <w:pPr>
      <w:ind w:firstLine="720"/>
      <w:jc w:val="both"/>
    </w:pPr>
    <w:rPr>
      <w:lang w:val="en-US" w:eastAsia="en-US"/>
    </w:rPr>
  </w:style>
  <w:style w:type="paragraph" w:styleId="1">
    <w:name w:val="heading 1"/>
    <w:basedOn w:val="a"/>
    <w:next w:val="a"/>
    <w:qFormat/>
    <w:rsid w:val="008F76ED"/>
    <w:pPr>
      <w:keepNext/>
      <w:spacing w:before="240" w:after="60"/>
      <w:outlineLvl w:val="0"/>
    </w:pPr>
    <w:rPr>
      <w:rFonts w:ascii="Arial" w:hAnsi="Arial"/>
      <w:b/>
      <w:kern w:val="28"/>
      <w:sz w:val="28"/>
    </w:rPr>
  </w:style>
  <w:style w:type="paragraph" w:styleId="2">
    <w:name w:val="heading 2"/>
    <w:basedOn w:val="a"/>
    <w:next w:val="a"/>
    <w:qFormat/>
    <w:rsid w:val="008F76ED"/>
    <w:pPr>
      <w:keepNext/>
      <w:jc w:val="center"/>
      <w:outlineLvl w:val="1"/>
    </w:pPr>
    <w:rPr>
      <w:rFonts w:ascii="$ Benguiat_Bold" w:hAnsi="$ Benguiat_Bold"/>
      <w:b/>
      <w:sz w:val="132"/>
    </w:rPr>
  </w:style>
  <w:style w:type="paragraph" w:styleId="3">
    <w:name w:val="heading 3"/>
    <w:basedOn w:val="a"/>
    <w:next w:val="a"/>
    <w:qFormat/>
    <w:rsid w:val="008F76ED"/>
    <w:pPr>
      <w:keepNext/>
      <w:jc w:val="center"/>
      <w:outlineLvl w:val="2"/>
    </w:pPr>
    <w:rPr>
      <w:rFonts w:ascii="$Caslon" w:hAnsi="$Caslon"/>
      <w:b/>
    </w:rPr>
  </w:style>
  <w:style w:type="paragraph" w:styleId="4">
    <w:name w:val="heading 4"/>
    <w:basedOn w:val="a"/>
    <w:next w:val="a"/>
    <w:qFormat/>
    <w:rsid w:val="008F76ED"/>
    <w:pPr>
      <w:keepNext/>
      <w:jc w:val="center"/>
      <w:outlineLvl w:val="3"/>
    </w:pPr>
    <w:rPr>
      <w:rFonts w:ascii="$Caslon" w:hAnsi="$Caslon"/>
      <w:b/>
      <w:sz w:val="26"/>
    </w:rPr>
  </w:style>
  <w:style w:type="paragraph" w:styleId="5">
    <w:name w:val="heading 5"/>
    <w:basedOn w:val="a"/>
    <w:next w:val="a"/>
    <w:qFormat/>
    <w:rsid w:val="008F76ED"/>
    <w:pPr>
      <w:keepNext/>
      <w:jc w:val="center"/>
      <w:outlineLvl w:val="4"/>
    </w:pPr>
    <w:rPr>
      <w:rFonts w:ascii="$Caslon" w:hAnsi="$Caslon"/>
      <w:sz w:val="24"/>
    </w:rPr>
  </w:style>
  <w:style w:type="paragraph" w:styleId="6">
    <w:name w:val="heading 6"/>
    <w:basedOn w:val="a"/>
    <w:next w:val="a"/>
    <w:qFormat/>
    <w:rsid w:val="008F76ED"/>
    <w:pPr>
      <w:keepNext/>
      <w:jc w:val="center"/>
      <w:outlineLvl w:val="5"/>
    </w:pPr>
    <w:rPr>
      <w:rFonts w:ascii="$Caslon" w:hAnsi="$Caslon"/>
      <w:b/>
      <w:sz w:val="22"/>
    </w:rPr>
  </w:style>
  <w:style w:type="paragraph" w:styleId="7">
    <w:name w:val="heading 7"/>
    <w:basedOn w:val="a"/>
    <w:next w:val="a"/>
    <w:qFormat/>
    <w:rsid w:val="008F76ED"/>
    <w:pPr>
      <w:keepNext/>
      <w:jc w:val="center"/>
      <w:outlineLvl w:val="6"/>
    </w:pPr>
    <w:rPr>
      <w:rFonts w:ascii="Garamond" w:hAnsi="Garamond"/>
      <w:b/>
      <w:sz w:val="28"/>
    </w:rPr>
  </w:style>
  <w:style w:type="paragraph" w:styleId="8">
    <w:name w:val="heading 8"/>
    <w:basedOn w:val="a"/>
    <w:next w:val="a"/>
    <w:qFormat/>
    <w:rsid w:val="008F76ED"/>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5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uiPriority w:val="34"/>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paragraph" w:styleId="af4">
    <w:name w:val="footnote text"/>
    <w:basedOn w:val="a"/>
    <w:link w:val="af5"/>
    <w:semiHidden/>
    <w:unhideWhenUsed/>
    <w:rsid w:val="007C56FB"/>
  </w:style>
  <w:style w:type="character" w:customStyle="1" w:styleId="af5">
    <w:name w:val="Текст сноски Знак"/>
    <w:basedOn w:val="a0"/>
    <w:link w:val="af4"/>
    <w:semiHidden/>
    <w:rsid w:val="007C56FB"/>
    <w:rPr>
      <w:lang w:val="en-US" w:eastAsia="en-US"/>
    </w:rPr>
  </w:style>
  <w:style w:type="character" w:styleId="af6">
    <w:name w:val="footnote reference"/>
    <w:basedOn w:val="a0"/>
    <w:semiHidden/>
    <w:unhideWhenUsed/>
    <w:rsid w:val="007C56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B143E-2BF8-4DA2-81FE-67BAEBFEF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598</Words>
  <Characters>3475</Characters>
  <Application>Microsoft Office Word</Application>
  <DocSecurity>0</DocSecurity>
  <Lines>28</Lines>
  <Paragraphs>8</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Cancelaria Guvernului</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Ministerul Culturii</cp:lastModifiedBy>
  <cp:revision>9</cp:revision>
  <cp:lastPrinted>2023-11-28T10:38:00Z</cp:lastPrinted>
  <dcterms:created xsi:type="dcterms:W3CDTF">2023-11-28T13:52:00Z</dcterms:created>
  <dcterms:modified xsi:type="dcterms:W3CDTF">2024-01-30T07:58:00Z</dcterms:modified>
</cp:coreProperties>
</file>